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tbl>
      <w:tblPr>
        <w:tblStyle w:val="aff"/>
        <w:tblpPr w:leftFromText="180" w:rightFromText="180" w:vertAnchor="text" w:horzAnchor="margin" w:tblpXSpec="right" w:tblpY="14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4"/>
      </w:tblGrid>
      <w:tr w:rsidR="004D5272" w:rsidRPr="00366915" w:rsidTr="004D5272">
        <w:trPr>
          <w:trHeight w:val="1843"/>
        </w:trPr>
        <w:tc>
          <w:tcPr>
            <w:tcW w:w="5240" w:type="dxa"/>
          </w:tcPr>
          <w:p w:rsidR="004D5272" w:rsidRPr="00366915" w:rsidRDefault="004D5272" w:rsidP="004D5272">
            <w:pPr>
              <w:widowControl w:val="0"/>
              <w:spacing w:after="125" w:line="256" w:lineRule="auto"/>
              <w:ind w:left="2" w:hanging="2"/>
              <w:contextualSpacing/>
              <w:rPr>
                <w:rFonts w:ascii="Times New Roman" w:hAnsi="Times New Roman" w:cs="Times New Roman"/>
              </w:rPr>
            </w:pPr>
            <w:r w:rsidRPr="00366915">
              <w:rPr>
                <w:rFonts w:ascii="Times New Roman" w:hAnsi="Times New Roman" w:cs="Times New Roman"/>
              </w:rPr>
              <w:t>ПРИНЯТО</w:t>
            </w:r>
          </w:p>
          <w:p w:rsidR="004D5272" w:rsidRPr="00366915" w:rsidRDefault="004D5272" w:rsidP="004D5272">
            <w:pPr>
              <w:widowControl w:val="0"/>
              <w:spacing w:after="125" w:line="256" w:lineRule="auto"/>
              <w:ind w:left="2" w:hanging="2"/>
              <w:contextualSpacing/>
              <w:rPr>
                <w:rFonts w:ascii="Times New Roman" w:hAnsi="Times New Roman" w:cs="Times New Roman"/>
              </w:rPr>
            </w:pPr>
            <w:r w:rsidRPr="00366915">
              <w:rPr>
                <w:rFonts w:ascii="Times New Roman" w:hAnsi="Times New Roman" w:cs="Times New Roman"/>
              </w:rPr>
              <w:t>решением ШМС</w:t>
            </w:r>
          </w:p>
          <w:p w:rsidR="004D5272" w:rsidRPr="00366915" w:rsidRDefault="004D5272" w:rsidP="004D5272">
            <w:pPr>
              <w:widowControl w:val="0"/>
              <w:spacing w:after="125" w:line="256" w:lineRule="auto"/>
              <w:ind w:left="2" w:hanging="2"/>
              <w:contextualSpacing/>
              <w:rPr>
                <w:rFonts w:ascii="Times New Roman" w:hAnsi="Times New Roman" w:cs="Times New Roman"/>
                <w:u w:val="single"/>
              </w:rPr>
            </w:pPr>
            <w:r w:rsidRPr="00366915">
              <w:rPr>
                <w:rFonts w:ascii="Times New Roman" w:hAnsi="Times New Roman" w:cs="Times New Roman"/>
              </w:rPr>
              <w:t xml:space="preserve">Протокол № </w:t>
            </w:r>
            <w:r w:rsidRPr="00366915">
              <w:rPr>
                <w:rFonts w:ascii="Times New Roman" w:hAnsi="Times New Roman" w:cs="Times New Roman"/>
                <w:u w:val="single"/>
              </w:rPr>
              <w:t>1 от  29.08. 2022г.</w:t>
            </w:r>
          </w:p>
          <w:p w:rsidR="004D5272" w:rsidRPr="00366915" w:rsidRDefault="004D5272" w:rsidP="004D5272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</w:p>
          <w:p w:rsidR="004D5272" w:rsidRPr="00366915" w:rsidRDefault="004D5272" w:rsidP="004D5272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</w:p>
          <w:p w:rsidR="004D5272" w:rsidRPr="00366915" w:rsidRDefault="004D5272" w:rsidP="004D5272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104" w:type="dxa"/>
          </w:tcPr>
          <w:p w:rsidR="004D5272" w:rsidRPr="00366915" w:rsidRDefault="004D5272" w:rsidP="004D5272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  <w:r w:rsidRPr="00366915">
              <w:rPr>
                <w:rFonts w:ascii="Times New Roman" w:hAnsi="Times New Roman" w:cs="Times New Roman"/>
              </w:rPr>
              <w:t xml:space="preserve">               СОГЛАСОВАНО</w:t>
            </w:r>
          </w:p>
          <w:p w:rsidR="004D5272" w:rsidRPr="00366915" w:rsidRDefault="004D5272" w:rsidP="004D5272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  <w:r w:rsidRPr="00366915">
              <w:rPr>
                <w:rFonts w:ascii="Times New Roman" w:hAnsi="Times New Roman" w:cs="Times New Roman"/>
              </w:rPr>
              <w:t>с заместителем директора по УВР</w:t>
            </w:r>
          </w:p>
          <w:p w:rsidR="004D5272" w:rsidRPr="00366915" w:rsidRDefault="004D5272" w:rsidP="004D5272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  <w:r w:rsidRPr="00366915">
              <w:rPr>
                <w:rFonts w:ascii="Times New Roman" w:hAnsi="Times New Roman" w:cs="Times New Roman"/>
              </w:rPr>
              <w:t>__________/Магомедова П.С. /</w:t>
            </w:r>
          </w:p>
          <w:p w:rsidR="004D5272" w:rsidRPr="00366915" w:rsidRDefault="004D5272" w:rsidP="004D5272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0"/>
          <w:szCs w:val="20"/>
        </w:rPr>
      </w:pPr>
    </w:p>
    <w:p w:rsidR="004007BB" w:rsidRDefault="004007BB">
      <w:pPr>
        <w:spacing w:before="2"/>
        <w:ind w:left="7212"/>
        <w:rPr>
          <w:sz w:val="20"/>
          <w:szCs w:val="20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4007BB" w:rsidRPr="004D5272" w:rsidRDefault="009D0FF1" w:rsidP="004D527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977" w:right="2842"/>
        <w:jc w:val="center"/>
        <w:rPr>
          <w:b/>
          <w:color w:val="000000"/>
          <w:sz w:val="32"/>
          <w:szCs w:val="24"/>
        </w:rPr>
      </w:pPr>
      <w:r w:rsidRPr="004D5272">
        <w:rPr>
          <w:b/>
          <w:color w:val="000000"/>
          <w:sz w:val="32"/>
          <w:szCs w:val="24"/>
        </w:rPr>
        <w:t>РАБОЧАЯ ПРОГРАММА</w:t>
      </w:r>
    </w:p>
    <w:p w:rsidR="004007BB" w:rsidRPr="004D5272" w:rsidRDefault="009D0FF1" w:rsidP="004D5272">
      <w:pPr>
        <w:pBdr>
          <w:top w:val="nil"/>
          <w:left w:val="nil"/>
          <w:bottom w:val="nil"/>
          <w:right w:val="nil"/>
          <w:between w:val="nil"/>
        </w:pBdr>
        <w:spacing w:before="95"/>
        <w:ind w:left="1661" w:right="1488"/>
        <w:jc w:val="center"/>
        <w:rPr>
          <w:color w:val="000000"/>
          <w:sz w:val="32"/>
          <w:szCs w:val="24"/>
        </w:rPr>
      </w:pPr>
      <w:r w:rsidRPr="004D5272">
        <w:rPr>
          <w:color w:val="000000"/>
          <w:sz w:val="32"/>
          <w:szCs w:val="24"/>
        </w:rPr>
        <w:t>учебного предмета</w:t>
      </w:r>
    </w:p>
    <w:p w:rsidR="004D5272" w:rsidRDefault="009D0FF1" w:rsidP="004D5272">
      <w:pPr>
        <w:pBdr>
          <w:top w:val="nil"/>
          <w:left w:val="nil"/>
          <w:bottom w:val="nil"/>
          <w:right w:val="nil"/>
          <w:between w:val="nil"/>
        </w:pBdr>
        <w:spacing w:before="60"/>
        <w:ind w:left="1666" w:right="1486"/>
        <w:jc w:val="center"/>
        <w:rPr>
          <w:color w:val="000000"/>
          <w:sz w:val="32"/>
          <w:szCs w:val="24"/>
        </w:rPr>
      </w:pPr>
      <w:r w:rsidRPr="004D5272">
        <w:rPr>
          <w:color w:val="000000"/>
          <w:sz w:val="32"/>
          <w:szCs w:val="24"/>
        </w:rPr>
        <w:t>«Изобразительное искусство»</w:t>
      </w:r>
    </w:p>
    <w:p w:rsidR="004D5272" w:rsidRDefault="009D0FF1" w:rsidP="004D5272">
      <w:pPr>
        <w:pBdr>
          <w:top w:val="nil"/>
          <w:left w:val="nil"/>
          <w:bottom w:val="nil"/>
          <w:right w:val="nil"/>
          <w:between w:val="nil"/>
        </w:pBdr>
        <w:spacing w:before="60"/>
        <w:ind w:left="1666" w:right="1486"/>
        <w:jc w:val="center"/>
        <w:rPr>
          <w:color w:val="000000"/>
          <w:sz w:val="32"/>
          <w:szCs w:val="24"/>
        </w:rPr>
      </w:pPr>
      <w:r w:rsidRPr="004D5272">
        <w:rPr>
          <w:color w:val="000000"/>
          <w:sz w:val="32"/>
          <w:szCs w:val="24"/>
        </w:rPr>
        <w:t>для 1 класса начального общего образования</w:t>
      </w:r>
    </w:p>
    <w:p w:rsidR="004007BB" w:rsidRPr="004D5272" w:rsidRDefault="009D0FF1" w:rsidP="004D5272">
      <w:pPr>
        <w:pBdr>
          <w:top w:val="nil"/>
          <w:left w:val="nil"/>
          <w:bottom w:val="nil"/>
          <w:right w:val="nil"/>
          <w:between w:val="nil"/>
        </w:pBdr>
        <w:spacing w:before="60"/>
        <w:ind w:left="1666" w:right="1486"/>
        <w:jc w:val="center"/>
        <w:rPr>
          <w:color w:val="000000"/>
          <w:sz w:val="32"/>
          <w:szCs w:val="24"/>
        </w:rPr>
      </w:pPr>
      <w:r w:rsidRPr="004D5272">
        <w:rPr>
          <w:color w:val="000000"/>
          <w:sz w:val="32"/>
          <w:szCs w:val="24"/>
        </w:rPr>
        <w:t xml:space="preserve"> на 2022-2023 учебный год</w:t>
      </w: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1"/>
          <w:szCs w:val="21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31"/>
          <w:szCs w:val="31"/>
        </w:rPr>
      </w:pPr>
    </w:p>
    <w:p w:rsidR="004D5272" w:rsidRDefault="004D527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17"/>
          <w:szCs w:val="17"/>
        </w:rPr>
      </w:pPr>
    </w:p>
    <w:p w:rsidR="004D5272" w:rsidRPr="004D5272" w:rsidRDefault="004D5272" w:rsidP="004D5272">
      <w:pPr>
        <w:rPr>
          <w:sz w:val="17"/>
          <w:szCs w:val="17"/>
        </w:rPr>
      </w:pPr>
    </w:p>
    <w:p w:rsidR="004D5272" w:rsidRPr="004D5272" w:rsidRDefault="004D5272" w:rsidP="004D5272">
      <w:pPr>
        <w:rPr>
          <w:sz w:val="17"/>
          <w:szCs w:val="17"/>
        </w:rPr>
      </w:pPr>
    </w:p>
    <w:p w:rsidR="004D5272" w:rsidRPr="004D5272" w:rsidRDefault="004D5272" w:rsidP="004D5272">
      <w:pPr>
        <w:rPr>
          <w:sz w:val="17"/>
          <w:szCs w:val="17"/>
        </w:rPr>
      </w:pPr>
    </w:p>
    <w:p w:rsidR="004D5272" w:rsidRPr="004D5272" w:rsidRDefault="004D5272" w:rsidP="004D5272">
      <w:pPr>
        <w:rPr>
          <w:sz w:val="17"/>
          <w:szCs w:val="17"/>
        </w:rPr>
      </w:pPr>
    </w:p>
    <w:p w:rsidR="004D5272" w:rsidRPr="004D5272" w:rsidRDefault="004D5272" w:rsidP="004D5272">
      <w:pPr>
        <w:rPr>
          <w:sz w:val="17"/>
          <w:szCs w:val="17"/>
        </w:rPr>
      </w:pPr>
    </w:p>
    <w:p w:rsidR="004D5272" w:rsidRDefault="004D5272" w:rsidP="004D5272">
      <w:pPr>
        <w:rPr>
          <w:sz w:val="17"/>
          <w:szCs w:val="17"/>
        </w:rPr>
      </w:pPr>
    </w:p>
    <w:p w:rsidR="004D5272" w:rsidRPr="004D5272" w:rsidRDefault="004D5272" w:rsidP="004D5272">
      <w:pPr>
        <w:rPr>
          <w:sz w:val="17"/>
          <w:szCs w:val="17"/>
        </w:rPr>
      </w:pPr>
    </w:p>
    <w:p w:rsidR="004D5272" w:rsidRPr="004D5272" w:rsidRDefault="004D5272" w:rsidP="004D5272">
      <w:pPr>
        <w:rPr>
          <w:sz w:val="17"/>
          <w:szCs w:val="17"/>
        </w:rPr>
      </w:pPr>
    </w:p>
    <w:p w:rsidR="004D5272" w:rsidRPr="004D5272" w:rsidRDefault="004D5272" w:rsidP="004D5272">
      <w:pPr>
        <w:rPr>
          <w:sz w:val="17"/>
          <w:szCs w:val="17"/>
        </w:rPr>
      </w:pPr>
    </w:p>
    <w:p w:rsidR="004D5272" w:rsidRPr="004D5272" w:rsidRDefault="004D5272" w:rsidP="004D5272">
      <w:pPr>
        <w:rPr>
          <w:sz w:val="17"/>
          <w:szCs w:val="17"/>
        </w:rPr>
      </w:pPr>
    </w:p>
    <w:p w:rsidR="004D5272" w:rsidRDefault="004D5272" w:rsidP="004D5272">
      <w:pPr>
        <w:rPr>
          <w:sz w:val="17"/>
          <w:szCs w:val="17"/>
        </w:rPr>
      </w:pPr>
      <w:bookmarkStart w:id="0" w:name="_GoBack"/>
    </w:p>
    <w:p w:rsidR="004D5272" w:rsidRDefault="004D5272" w:rsidP="004D5272">
      <w:pPr>
        <w:tabs>
          <w:tab w:val="left" w:pos="3828"/>
        </w:tabs>
        <w:rPr>
          <w:sz w:val="17"/>
          <w:szCs w:val="17"/>
        </w:rPr>
      </w:pPr>
      <w:r>
        <w:rPr>
          <w:sz w:val="17"/>
          <w:szCs w:val="17"/>
        </w:rPr>
        <w:tab/>
      </w:r>
    </w:p>
    <w:p w:rsidR="004D5272" w:rsidRPr="00857022" w:rsidRDefault="004D5272" w:rsidP="004D5272">
      <w:pPr>
        <w:tabs>
          <w:tab w:val="left" w:pos="8624"/>
        </w:tabs>
        <w:spacing w:after="125"/>
        <w:ind w:left="2" w:hanging="2"/>
        <w:contextualSpacing/>
        <w:jc w:val="center"/>
      </w:pPr>
      <w:r>
        <w:rPr>
          <w:sz w:val="17"/>
          <w:szCs w:val="17"/>
        </w:rPr>
        <w:tab/>
      </w:r>
      <w:r w:rsidRPr="00857022">
        <w:rPr>
          <w:u w:val="thick"/>
        </w:rPr>
        <w:t>Составитель</w:t>
      </w:r>
      <w:r w:rsidRPr="00857022">
        <w:rPr>
          <w:spacing w:val="-4"/>
          <w:u w:val="thick"/>
        </w:rPr>
        <w:t xml:space="preserve"> </w:t>
      </w:r>
      <w:r w:rsidRPr="00857022">
        <w:rPr>
          <w:u w:val="thick"/>
        </w:rPr>
        <w:t>программы:</w:t>
      </w:r>
      <w:r w:rsidRPr="00857022">
        <w:rPr>
          <w:u w:val="thick"/>
        </w:rPr>
        <w:tab/>
      </w:r>
    </w:p>
    <w:p w:rsidR="004D5272" w:rsidRPr="00857022" w:rsidRDefault="004D5272" w:rsidP="004D5272">
      <w:pPr>
        <w:spacing w:after="125"/>
        <w:ind w:left="2" w:hanging="2"/>
        <w:contextualSpacing/>
        <w:jc w:val="center"/>
      </w:pPr>
      <w:r w:rsidRPr="00857022">
        <w:t>(Ф.И.О. учителя, составившего рабочую программу)</w:t>
      </w:r>
    </w:p>
    <w:p w:rsidR="004D5272" w:rsidRPr="00857022" w:rsidRDefault="004D5272" w:rsidP="004D5272">
      <w:pPr>
        <w:spacing w:after="125" w:line="256" w:lineRule="auto"/>
        <w:ind w:left="2" w:right="86" w:hanging="2"/>
        <w:jc w:val="center"/>
        <w:rPr>
          <w:rFonts w:ascii="Calibri" w:hAnsi="Calibri"/>
        </w:rPr>
      </w:pPr>
    </w:p>
    <w:p w:rsidR="004D5272" w:rsidRPr="00857022" w:rsidRDefault="004D5272" w:rsidP="004D5272">
      <w:pPr>
        <w:tabs>
          <w:tab w:val="left" w:pos="3744"/>
        </w:tabs>
        <w:spacing w:after="125"/>
        <w:ind w:left="2" w:right="111" w:hanging="2"/>
        <w:contextualSpacing/>
        <w:jc w:val="center"/>
        <w:rPr>
          <w:iCs/>
        </w:rPr>
      </w:pPr>
    </w:p>
    <w:p w:rsidR="004D5272" w:rsidRPr="00686E99" w:rsidRDefault="004D5272" w:rsidP="004D5272">
      <w:pPr>
        <w:tabs>
          <w:tab w:val="left" w:pos="3744"/>
        </w:tabs>
        <w:spacing w:after="125"/>
        <w:ind w:left="2" w:right="111" w:hanging="2"/>
        <w:contextualSpacing/>
        <w:jc w:val="center"/>
        <w:rPr>
          <w:iCs/>
        </w:rPr>
      </w:pPr>
      <w:r w:rsidRPr="00686E99">
        <w:rPr>
          <w:iCs/>
        </w:rPr>
        <w:t>Айти-Мохк 2022г</w:t>
      </w:r>
    </w:p>
    <w:bookmarkEnd w:id="0"/>
    <w:p w:rsidR="004007BB" w:rsidRPr="004D5272" w:rsidRDefault="004007BB" w:rsidP="004D5272">
      <w:pPr>
        <w:tabs>
          <w:tab w:val="left" w:pos="3828"/>
        </w:tabs>
        <w:rPr>
          <w:sz w:val="17"/>
          <w:szCs w:val="17"/>
        </w:rPr>
        <w:sectPr w:rsidR="004007BB" w:rsidRPr="004D5272">
          <w:pgSz w:w="11900" w:h="16840"/>
          <w:pgMar w:top="1600" w:right="560" w:bottom="280" w:left="560" w:header="720" w:footer="720" w:gutter="0"/>
          <w:cols w:space="720"/>
        </w:sectPr>
      </w:pP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ПОЯСНИТЕЛЬНАЯ ЗАПИСКА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007BB" w:rsidRDefault="004007B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14pt;margin-top:22pt;width:.6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" fillcolor="black" stroked="f">
                <v:textbox inset="2.53958mm,2.53958mm,2.53958mm,2.53958mm">
                  <w:txbxContent>
                    <w:p w:rsidR="004007BB" w:rsidRDefault="004007BB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79" w:line="291" w:lineRule="auto"/>
        <w:ind w:left="106" w:right="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обучающий характер.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4007BB" w:rsidRDefault="009D0FF1">
      <w:pPr>
        <w:spacing w:line="291" w:lineRule="auto"/>
        <w:ind w:left="106" w:right="388" w:firstLine="180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 xml:space="preserve">художественно- творческая деятельность занимает приоритетное пространство учебного времени. При опоре на восприятие </w:t>
      </w:r>
      <w:r>
        <w:rPr>
          <w:sz w:val="24"/>
          <w:szCs w:val="24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85" w:firstLine="180"/>
        <w:rPr>
          <w:color w:val="000000"/>
          <w:sz w:val="24"/>
          <w:szCs w:val="24"/>
        </w:rPr>
        <w:sectPr w:rsidR="004007BB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 классе обязательно.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методическими рекомендациями ГБУ ДПО «ИРО ЧР» от 28.04.2022г. по разработке учебного плана, на изучение изобразительного искусства в 1 классе отводится 0,5 часа в неделю, всего 16,5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  <w:sectPr w:rsidR="004007BB">
          <w:pgSz w:w="11900" w:h="16840"/>
          <w:pgMar w:top="500" w:right="560" w:bottom="280" w:left="560" w:header="720" w:footer="720" w:gutter="0"/>
          <w:cols w:space="720"/>
        </w:sectPr>
      </w:pP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СОДЕРЖАНИЕ УЧЕБНОГО ПРЕДМЕТА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007BB" w:rsidRDefault="004007B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7" style="position:absolute;left:0;text-align:left;margin-left:14pt;margin-top:22pt;width:.6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M8/M+A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4007BB" w:rsidRDefault="004007BB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4007BB" w:rsidRDefault="009D0FF1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9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1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Рисование с натуры: разные листья и их форма.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right="32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Эмоциональная выразительность цвета, способы выражение настроения в изображаемом сюжете.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7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1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7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52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44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Бумажная пластика. Овладение первичными приёмами над- резания, закручивания, складывания. Объёмная аппликация из бумаги и картона.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346"/>
        <w:rPr>
          <w:color w:val="000000"/>
          <w:sz w:val="24"/>
          <w:szCs w:val="24"/>
        </w:rPr>
        <w:sectPr w:rsidR="004007BB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Оригами — создание игрушки для новогодней ёлки. Приёмы складывания бумаги.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80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0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5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1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13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88"/>
        <w:rPr>
          <w:color w:val="000000"/>
          <w:sz w:val="24"/>
          <w:szCs w:val="24"/>
        </w:rPr>
        <w:sectPr w:rsidR="004007BB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Фотографирование мелких деталей природы, выражение ярких зрительных впечатлений. Обсуждение в условиях урока ученических фотографий, соответствующих изучаемой теме.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ПЛАНИРУЕМЫЕ ОБРАЗОВАТЕЛЬНЫЕ РЕЗУЛЬТАТЫ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007BB" w:rsidRDefault="004007B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8" style="position:absolute;left:0;text-align:left;margin-left:14pt;margin-top:22pt;width:.6pt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CtkuN0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4007BB" w:rsidRDefault="004007BB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4007BB" w:rsidRDefault="009D0FF1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3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духовно-нравственное развитие обучающихся;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социально- значимой деятельности;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18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99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7" w:firstLine="180"/>
        <w:rPr>
          <w:color w:val="000000"/>
          <w:sz w:val="24"/>
          <w:szCs w:val="24"/>
        </w:rPr>
        <w:sectPr w:rsidR="004007BB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  <w:color w:val="000000"/>
          <w:sz w:val="24"/>
          <w:szCs w:val="24"/>
        </w:rPr>
        <w:t xml:space="preserve">Экологическое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88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МЕТАПРЕДМЕТНЫЕ РЕЗУЛЬТАТЫ</w:t>
      </w:r>
    </w:p>
    <w:p w:rsidR="004007BB" w:rsidRDefault="009D0F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5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познавательными действиями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7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1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4007BB" w:rsidRDefault="009D0FF1">
      <w:pPr>
        <w:spacing w:before="18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действия: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4007BB" w:rsidRDefault="009D0FF1">
      <w:pPr>
        <w:spacing w:before="17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  <w:sectPr w:rsidR="004007BB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4007BB" w:rsidRDefault="009D0F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76"/>
      </w:pPr>
      <w:r>
        <w:rPr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007BB" w:rsidRDefault="009D0F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10"/>
      </w:pPr>
      <w:r>
        <w:rPr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5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ПРЕДМЕТНЫЕ РЕЗУЛЬТАТЫ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18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«Графика»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4007BB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навыки применения свойств простых графических материалов в самостоятельной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творческой работе в условиях урока.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рисунка простого (плоского) предмета с натуры.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right="116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навыки работы красками «гуашь» в условиях урока.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9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4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3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6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Овладевать первичными навыками бумагопластики — создания объёмных форм из бумаги путём её складывания, надрезания, закручивания и др.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6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81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Учиться использовать правила симметрии в своей художественной деятельности. Приобретать опыт создания орнаментальной декоративной композиции (стилизованной: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декоративный цветок или птица).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57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867" w:firstLine="180"/>
        <w:rPr>
          <w:color w:val="000000"/>
          <w:sz w:val="24"/>
          <w:szCs w:val="24"/>
        </w:rPr>
        <w:sectPr w:rsidR="004007BB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5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промыслов) и опыт практической художественной деятельности по мотивам игрушки выбранного промысла.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80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4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8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5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8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26" w:firstLine="180"/>
        <w:rPr>
          <w:color w:val="000000"/>
          <w:sz w:val="24"/>
          <w:szCs w:val="24"/>
        </w:rPr>
        <w:sectPr w:rsidR="004007BB">
          <w:headerReference w:type="default" r:id="rId8"/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4007BB" w:rsidRDefault="004007BB">
      <w:pPr>
        <w:spacing w:before="84"/>
        <w:ind w:left="112"/>
        <w:rPr>
          <w:b/>
          <w:sz w:val="24"/>
          <w:szCs w:val="24"/>
        </w:rPr>
        <w:sectPr w:rsidR="004007BB"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4007BB" w:rsidRDefault="004007BB">
      <w:pPr>
        <w:spacing w:before="84"/>
        <w:ind w:left="112"/>
        <w:rPr>
          <w:b/>
          <w:sz w:val="24"/>
          <w:szCs w:val="24"/>
        </w:rPr>
        <w:sectPr w:rsidR="004007BB">
          <w:type w:val="continuous"/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4007BB" w:rsidRDefault="009D0FF1">
      <w:pPr>
        <w:spacing w:before="84"/>
        <w:ind w:left="1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190500</wp:posOffset>
                </wp:positionV>
                <wp:extent cx="6350" cy="12700"/>
                <wp:effectExtent l="0" t="0" r="0" b="0"/>
                <wp:wrapTopAndBottom distT="0" distB="0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54950" y="3776825"/>
                          <a:ext cx="98679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007BB" w:rsidRDefault="004007B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9" style="position:absolute;left:0;text-align:left;margin-left:14pt;margin-top:15pt;width:.5pt;height: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" fillcolor="black" stroked="f">
                <v:textbox inset="2.53958mm,2.53958mm,2.53958mm,2.53958mm">
                  <w:txbxContent>
                    <w:p w:rsidR="004007BB" w:rsidRDefault="004007BB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24"/>
          <w:szCs w:val="24"/>
        </w:rPr>
        <w:sectPr w:rsidR="004007BB">
          <w:type w:val="continuous"/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  <w:sz w:val="24"/>
          <w:szCs w:val="24"/>
        </w:rPr>
      </w:pPr>
    </w:p>
    <w:tbl>
      <w:tblPr>
        <w:tblStyle w:val="ae"/>
        <w:tblW w:w="15616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2974"/>
        <w:gridCol w:w="47"/>
        <w:gridCol w:w="523"/>
        <w:gridCol w:w="992"/>
        <w:gridCol w:w="850"/>
        <w:gridCol w:w="1134"/>
        <w:gridCol w:w="4395"/>
        <w:gridCol w:w="1275"/>
        <w:gridCol w:w="2694"/>
      </w:tblGrid>
      <w:tr w:rsidR="004007BB">
        <w:trPr>
          <w:trHeight w:val="283"/>
        </w:trPr>
        <w:tc>
          <w:tcPr>
            <w:tcW w:w="732" w:type="dxa"/>
            <w:vMerge w:val="restart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10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74" w:type="dxa"/>
            <w:vMerge w:val="restart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331" w:right="401" w:hanging="267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b/>
                <w:color w:val="000000"/>
                <w:sz w:val="24"/>
                <w:szCs w:val="24"/>
              </w:rPr>
              <w:t xml:space="preserve"> разделов и тем программы</w:t>
            </w:r>
          </w:p>
        </w:tc>
        <w:tc>
          <w:tcPr>
            <w:tcW w:w="2412" w:type="dxa"/>
            <w:gridSpan w:val="4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4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4395" w:type="dxa"/>
            <w:vMerge w:val="restart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275" w:type="dxa"/>
            <w:vMerge w:val="restart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26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2694" w:type="dxa"/>
            <w:vMerge w:val="restart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4007BB">
        <w:trPr>
          <w:trHeight w:val="448"/>
        </w:trPr>
        <w:tc>
          <w:tcPr>
            <w:tcW w:w="732" w:type="dxa"/>
            <w:vMerge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Практ. работы</w:t>
            </w:r>
          </w:p>
        </w:tc>
        <w:tc>
          <w:tcPr>
            <w:tcW w:w="1134" w:type="dxa"/>
            <w:vMerge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4007BB">
        <w:trPr>
          <w:trHeight w:val="283"/>
        </w:trPr>
        <w:tc>
          <w:tcPr>
            <w:tcW w:w="15616" w:type="dxa"/>
            <w:gridSpan w:val="10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  <w:tr w:rsidR="004007BB">
        <w:trPr>
          <w:trHeight w:val="1164"/>
        </w:trPr>
        <w:tc>
          <w:tcPr>
            <w:tcW w:w="73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021" w:type="dxa"/>
            <w:gridSpan w:val="2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</w:tc>
        <w:tc>
          <w:tcPr>
            <w:tcW w:w="523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Наблюдать, рассматривать, анализировать детские рисунки с позиций их содержания и сюжета, настроения; поставленные учителем;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искусства; продуктов детского художественного творчества;</w:t>
            </w:r>
          </w:p>
        </w:tc>
        <w:tc>
          <w:tcPr>
            <w:tcW w:w="127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2694" w:type="dxa"/>
          </w:tcPr>
          <w:p w:rsidR="004007BB" w:rsidRPr="004D5272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r w:rsidRPr="004D5272">
              <w:rPr>
                <w:color w:val="000000"/>
                <w:sz w:val="20"/>
                <w:szCs w:val="20"/>
                <w:lang w:val="en-US"/>
              </w:rPr>
              <w:t xml:space="preserve">https://uchebnik.mos.ru/main </w:t>
            </w:r>
            <w:hyperlink r:id="rId9">
              <w:r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0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1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12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4007BB">
        <w:trPr>
          <w:trHeight w:val="1107"/>
        </w:trPr>
        <w:tc>
          <w:tcPr>
            <w:tcW w:w="73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021" w:type="dxa"/>
            <w:gridSpan w:val="2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4" w:right="2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Первые представления о композиции: на уровне образного восприятия.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Представление о различных художественных материалах.</w:t>
            </w:r>
          </w:p>
        </w:tc>
        <w:tc>
          <w:tcPr>
            <w:tcW w:w="523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Объяснять, какими художественными материалами (карандашами, мелками, красками и т. д.) сделан рисунок; выполнять рисунок на простую тему;</w:t>
            </w:r>
          </w:p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63"/>
              <w:rPr>
                <w:color w:val="000000"/>
                <w:sz w:val="24"/>
                <w:szCs w:val="24"/>
              </w:rPr>
            </w:pPr>
          </w:p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63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269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4007BB">
        <w:trPr>
          <w:trHeight w:val="283"/>
        </w:trPr>
        <w:tc>
          <w:tcPr>
            <w:tcW w:w="3753" w:type="dxa"/>
            <w:gridSpan w:val="3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1</w:t>
            </w:r>
          </w:p>
        </w:tc>
        <w:tc>
          <w:tcPr>
            <w:tcW w:w="523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0" w:type="dxa"/>
            <w:gridSpan w:val="6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4007BB">
        <w:trPr>
          <w:trHeight w:val="283"/>
        </w:trPr>
        <w:tc>
          <w:tcPr>
            <w:tcW w:w="15616" w:type="dxa"/>
            <w:gridSpan w:val="10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Графика</w:t>
            </w:r>
          </w:p>
        </w:tc>
      </w:tr>
    </w:tbl>
    <w:p w:rsidR="004007BB" w:rsidRDefault="004007BB">
      <w:pPr>
        <w:rPr>
          <w:sz w:val="24"/>
          <w:szCs w:val="24"/>
        </w:rPr>
        <w:sectPr w:rsidR="004007BB">
          <w:type w:val="continuous"/>
          <w:pgSz w:w="16840" w:h="11900" w:orient="landscape"/>
          <w:pgMar w:top="4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5"/>
        <w:gridCol w:w="2694"/>
        <w:gridCol w:w="708"/>
        <w:gridCol w:w="1134"/>
        <w:gridCol w:w="1134"/>
        <w:gridCol w:w="851"/>
        <w:gridCol w:w="4111"/>
        <w:gridCol w:w="1275"/>
        <w:gridCol w:w="2691"/>
      </w:tblGrid>
      <w:tr w:rsidR="004007BB">
        <w:trPr>
          <w:trHeight w:val="3820"/>
        </w:trPr>
        <w:tc>
          <w:tcPr>
            <w:tcW w:w="101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69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24" w:right="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Линейный рисунок.</w:t>
            </w:r>
          </w:p>
        </w:tc>
        <w:tc>
          <w:tcPr>
            <w:tcW w:w="70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Создавать линейный рисунок — упражнение на разный характер линий;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первичный опыт в создании графического рисунка на основе знакомства со средствами изобразительного языка;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организовывать своё рабочее место для практической работы;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сохраняя порядок в окружающем пространстве и бережно относясь к используемым материалам;</w:t>
            </w:r>
          </w:p>
        </w:tc>
        <w:tc>
          <w:tcPr>
            <w:tcW w:w="127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2691" w:type="dxa"/>
          </w:tcPr>
          <w:p w:rsidR="004007BB" w:rsidRDefault="009D0F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https://uchebnik.mos.ru/catalogue/material_view/atomic_objects/595035 https://uchebnik.mos.ru/catalogue/material_view/atomic_objects/75768 https://uchebnik.mos.ru/catalogue/material_view/atomic_objects/913920 https://uchebnik.mos.ru/catalogue/material_view/atomic_objects/336635</w:t>
            </w:r>
          </w:p>
        </w:tc>
      </w:tr>
      <w:tr w:rsidR="004007BB">
        <w:trPr>
          <w:trHeight w:val="4009"/>
        </w:trPr>
        <w:tc>
          <w:tcPr>
            <w:tcW w:w="101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69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70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Наблюдать и анализировать характер линий в природе; 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с натуры рисунок листа дерева;</w:t>
            </w:r>
          </w:p>
        </w:tc>
        <w:tc>
          <w:tcPr>
            <w:tcW w:w="127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2691" w:type="dxa"/>
          </w:tcPr>
          <w:p w:rsidR="004007BB" w:rsidRPr="004D5272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r w:rsidRPr="004D5272">
              <w:rPr>
                <w:color w:val="000000"/>
                <w:sz w:val="20"/>
                <w:szCs w:val="20"/>
                <w:lang w:val="en-US"/>
              </w:rPr>
              <w:t xml:space="preserve">https://uchebnik.mos.ru/main </w:t>
            </w:r>
            <w:hyperlink r:id="rId13">
              <w:r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4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5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16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0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5"/>
        <w:gridCol w:w="2694"/>
        <w:gridCol w:w="708"/>
        <w:gridCol w:w="1134"/>
        <w:gridCol w:w="1134"/>
        <w:gridCol w:w="851"/>
        <w:gridCol w:w="4111"/>
        <w:gridCol w:w="1275"/>
        <w:gridCol w:w="2691"/>
      </w:tblGrid>
      <w:tr w:rsidR="004007BB">
        <w:trPr>
          <w:trHeight w:val="4141"/>
        </w:trPr>
        <w:tc>
          <w:tcPr>
            <w:tcW w:w="101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69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Первичные навыки определения пропорций и понимания их значения. От одного пятна — «тела», меняя пропорции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1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«лап» и «шеи», получаем рисунки разных животных.</w:t>
            </w:r>
          </w:p>
        </w:tc>
        <w:tc>
          <w:tcPr>
            <w:tcW w:w="70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и сравнивать соотношение частей, составляющих одно целое, рассматривать изображения животных с контрастными пропорциями; обсуждать результаты своей практической работы и работы товарищей с позиций соответствия их поставленной учебной задаче;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позиций выраженного в рисунке содержания и графических средств его выражения (в рамках программного материала)</w:t>
            </w:r>
          </w:p>
        </w:tc>
        <w:tc>
          <w:tcPr>
            <w:tcW w:w="127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69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</w:t>
            </w:r>
            <w:hyperlink r:id="rId17">
              <w:r>
                <w:rPr>
                  <w:color w:val="000000"/>
                  <w:sz w:val="20"/>
                  <w:szCs w:val="20"/>
                </w:rPr>
                <w:t>www.youtube.com/watch?v=09k3vFreowA&amp;list=PLPLJUpFxaEza08OiLsYYy-ERqfzrdqKdY</w:t>
              </w:r>
            </w:hyperlink>
          </w:p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18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19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20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hyperlink r:id="rId21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4007BB">
        <w:trPr>
          <w:trHeight w:val="3226"/>
        </w:trPr>
        <w:tc>
          <w:tcPr>
            <w:tcW w:w="101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69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Линейный тематический рисунок (линия- 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70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Создавать линейный рисунок — упражнение на разный характер линий;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последовательность выполнения рисунка; уметь организовывать своё рабочее место для практической работы;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сохраняя порядок в окружающем пространстве и бережно относясь к используемым материалам;</w:t>
            </w:r>
          </w:p>
        </w:tc>
        <w:tc>
          <w:tcPr>
            <w:tcW w:w="127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269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https://videouroki.net/razrabotki/plan-konspiekt-uroka-izo-po-tiemie-izobrazhat-mozhno-liniiei-1-klass-shkola-ross.html</w:t>
            </w:r>
          </w:p>
        </w:tc>
      </w:tr>
      <w:tr w:rsidR="004007BB">
        <w:trPr>
          <w:trHeight w:val="2588"/>
        </w:trPr>
        <w:tc>
          <w:tcPr>
            <w:tcW w:w="101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69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4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Пятно-силуэт. Превращение случайного пятна в изображение зверушки или фантастического зверя. Развитие образного видения и способности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целостного, обобщённого видения. Пятно как основа графического изображения.</w:t>
            </w:r>
          </w:p>
        </w:tc>
        <w:tc>
          <w:tcPr>
            <w:tcW w:w="70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Анализировать и сравнивать соотношение частей, составляющих одно целое, рассматривать изображения животных с контрастными пропорциями; демонстрировать и объяснять результаты своего творческого; художественного или </w:t>
            </w:r>
            <w:r>
              <w:rPr>
                <w:color w:val="000000"/>
                <w:sz w:val="24"/>
                <w:szCs w:val="24"/>
              </w:rPr>
              <w:lastRenderedPageBreak/>
              <w:t>исследовательского опыта;</w:t>
            </w:r>
          </w:p>
        </w:tc>
        <w:tc>
          <w:tcPr>
            <w:tcW w:w="127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Самооценка по критериям;</w:t>
            </w:r>
          </w:p>
        </w:tc>
        <w:tc>
          <w:tcPr>
            <w:tcW w:w="269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https://videouroki.net/razrabotki/plan-konspiekt-uroka-izo-po-tiemie-izobrazhat-mozhno-piatnom-urok-skazka-1-klass.html</w:t>
            </w:r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78" w:right="442" w:bottom="278" w:left="539" w:header="720" w:footer="720" w:gutter="0"/>
          <w:cols w:space="720"/>
        </w:sectPr>
      </w:pPr>
    </w:p>
    <w:p w:rsidR="004007BB" w:rsidRDefault="004007BB">
      <w:pPr>
        <w:rPr>
          <w:sz w:val="24"/>
          <w:szCs w:val="24"/>
        </w:rPr>
        <w:sectPr w:rsidR="004007BB">
          <w:type w:val="continuous"/>
          <w:pgSz w:w="16840" w:h="11900" w:orient="landscape"/>
          <w:pgMar w:top="578" w:right="442" w:bottom="278" w:left="539" w:header="720" w:footer="720" w:gutter="0"/>
          <w:cols w:space="720"/>
        </w:sectPr>
      </w:pPr>
    </w:p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rPr>
          <w:sz w:val="24"/>
          <w:szCs w:val="24"/>
        </w:rPr>
      </w:pPr>
    </w:p>
    <w:p w:rsidR="004007BB" w:rsidRDefault="004007BB">
      <w:pPr>
        <w:rPr>
          <w:sz w:val="24"/>
          <w:szCs w:val="24"/>
        </w:rPr>
        <w:sectPr w:rsidR="004007BB">
          <w:type w:val="continuous"/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1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410"/>
        <w:gridCol w:w="992"/>
        <w:gridCol w:w="1134"/>
        <w:gridCol w:w="1134"/>
        <w:gridCol w:w="851"/>
        <w:gridCol w:w="3969"/>
        <w:gridCol w:w="1417"/>
        <w:gridCol w:w="2549"/>
      </w:tblGrid>
      <w:tr w:rsidR="004007BB">
        <w:trPr>
          <w:trHeight w:val="5058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3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241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3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99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линейный рисунок на темы стихов С. Я. Маршака, А. Л. Барто, Д. Хармса, С. В. Михалкова и др. (по выбору учителя)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простым весёлым, озорным развитием сюжета; Использовать графическое пятно как основу изобразительного образа;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форму пятна с опытом зрительных впечатлений; Приобрести знания о пятне и линии как основе изображения на плоскости; понимать искусство в качестве особого языка общения — межличностного (автор — зритель); между поколениями; между народами;</w:t>
            </w:r>
          </w:p>
        </w:tc>
        <w:tc>
          <w:tcPr>
            <w:tcW w:w="141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22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23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24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25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4007BB">
        <w:trPr>
          <w:trHeight w:val="283"/>
        </w:trPr>
        <w:tc>
          <w:tcPr>
            <w:tcW w:w="3567" w:type="dxa"/>
            <w:gridSpan w:val="2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99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054" w:type="dxa"/>
            <w:gridSpan w:val="6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4007BB">
        <w:trPr>
          <w:trHeight w:val="283"/>
        </w:trPr>
        <w:tc>
          <w:tcPr>
            <w:tcW w:w="15613" w:type="dxa"/>
            <w:gridSpan w:val="9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  <w:tr w:rsidR="004007BB">
        <w:trPr>
          <w:trHeight w:val="3412"/>
        </w:trPr>
        <w:tc>
          <w:tcPr>
            <w:tcW w:w="1157" w:type="dxa"/>
            <w:tcBorders>
              <w:bottom w:val="nil"/>
            </w:tcBorders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1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 как одно из главных средств выражения в изобразительном искусстве. Навыки работы гуашью в условиях урока.</w:t>
            </w:r>
          </w:p>
        </w:tc>
        <w:tc>
          <w:tcPr>
            <w:tcW w:w="99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навыки работы гуашью в условиях школьного урока;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18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Знать три основных цвета;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Обсуждать ассоциативные представления, связанные с каждым цветом;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141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</w:t>
            </w:r>
            <w:hyperlink r:id="rId26">
              <w:r>
                <w:rPr>
                  <w:color w:val="000000"/>
                  <w:sz w:val="20"/>
                  <w:szCs w:val="20"/>
                </w:rPr>
                <w:t>www.youtube.com/watch?v=hlpLNRYz1YU</w:t>
              </w:r>
            </w:hyperlink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https://videouroki.net/razrabotki/skazka-o-kraskakh.html</w:t>
            </w:r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2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410"/>
        <w:gridCol w:w="992"/>
        <w:gridCol w:w="1134"/>
        <w:gridCol w:w="1134"/>
        <w:gridCol w:w="851"/>
        <w:gridCol w:w="3969"/>
        <w:gridCol w:w="1417"/>
        <w:gridCol w:w="2549"/>
      </w:tblGrid>
      <w:tr w:rsidR="004007BB">
        <w:trPr>
          <w:trHeight w:val="6015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1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42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Три основных цвета.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8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Ассоциативные представления, связанные с каждым из цветов. Навыки смешения красок и получения нового цвета.</w:t>
            </w:r>
          </w:p>
        </w:tc>
        <w:tc>
          <w:tcPr>
            <w:tcW w:w="99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Экспериментировать, исследовать возможности смешения красок, наложения цвета на цвет, размывания цвета в процессе работы над разноцветным ковриком; Осознавать эмоциональное звучание цвета, то, что разный цвет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«рассказывает» о разном настроении — весёлом, задумчивом, грустном и др.; Объяснять, как разное настроение героев передано художником в иллюстрациях; Выполнить красками рисунок с весёлым или грустным настроением; 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141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4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</w:t>
            </w:r>
            <w:hyperlink r:id="rId27">
              <w:r>
                <w:rPr>
                  <w:color w:val="000000"/>
                  <w:sz w:val="20"/>
                  <w:szCs w:val="20"/>
                </w:rPr>
                <w:t>www.youtube.com/watch?v=obo1gjY1C4k&amp;list=PLPLJUpFxaEza08OiLsYYy-ERqfzrdqKdY</w:t>
              </w:r>
            </w:hyperlink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3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410"/>
        <w:gridCol w:w="992"/>
        <w:gridCol w:w="1134"/>
        <w:gridCol w:w="1134"/>
        <w:gridCol w:w="851"/>
        <w:gridCol w:w="3969"/>
        <w:gridCol w:w="1417"/>
        <w:gridCol w:w="2549"/>
      </w:tblGrid>
      <w:tr w:rsidR="004007BB">
        <w:trPr>
          <w:trHeight w:val="4235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41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6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</w:tc>
        <w:tc>
          <w:tcPr>
            <w:tcW w:w="99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гуашью рисунок цветка или цветов на основе демонстрируемых фотографий или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представлению; Развивать навыки аналитического рассматривания разной формы и строения цветов; художественного или исследовательского опыта;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</w:t>
            </w:r>
          </w:p>
        </w:tc>
        <w:tc>
          <w:tcPr>
            <w:tcW w:w="141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28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29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30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31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4007BB">
        <w:trPr>
          <w:trHeight w:val="1909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41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Тематическая композиция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«Времена года». Контрастные цветовые состояния времён года. Работа гуашью, в технике аппликации или в смешанной технике.</w:t>
            </w:r>
          </w:p>
        </w:tc>
        <w:tc>
          <w:tcPr>
            <w:tcW w:w="99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изображения разных времён года; Рассуждать и объяснять, какого цвета каждое время года и почему, как догадаться по цвету изображений, какое это время года;</w:t>
            </w:r>
          </w:p>
        </w:tc>
        <w:tc>
          <w:tcPr>
            <w:tcW w:w="141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https://resh.edu.ru/subject/lesson/6263/main/160880/</w:t>
            </w:r>
          </w:p>
        </w:tc>
      </w:tr>
      <w:tr w:rsidR="004007BB">
        <w:trPr>
          <w:trHeight w:val="3247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241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2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Техника монотипии. Представления о симметрии.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Развитие ассоциативного воображения.</w:t>
            </w:r>
          </w:p>
        </w:tc>
        <w:tc>
          <w:tcPr>
            <w:tcW w:w="99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Иметь представления о свойствах печатной техники;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технику монотипии для развития живописных умений и воображения; Осваивать свойства симметрии; 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141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32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33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34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35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4007BB">
        <w:trPr>
          <w:trHeight w:val="283"/>
        </w:trPr>
        <w:tc>
          <w:tcPr>
            <w:tcW w:w="3567" w:type="dxa"/>
            <w:gridSpan w:val="2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99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054" w:type="dxa"/>
            <w:gridSpan w:val="6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4007BB">
        <w:trPr>
          <w:trHeight w:val="283"/>
        </w:trPr>
        <w:tc>
          <w:tcPr>
            <w:tcW w:w="15613" w:type="dxa"/>
            <w:gridSpan w:val="9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4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969"/>
        <w:gridCol w:w="1417"/>
        <w:gridCol w:w="2549"/>
      </w:tblGrid>
      <w:tr w:rsidR="004007BB">
        <w:trPr>
          <w:trHeight w:val="3247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29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в объёме. Приёмы работы с пластилином; дощечка, стек, тряпочка.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Наблюдать, воспринимать выразительные образные объёмы в природе: на что похожи формы облаков, камней, коряг, картофелин и др. (в классе на основе фотографий); Осваивать первичные навыки лепки — изображения в объёме;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сравнивать плоскостные и пространственные объекты по заданным основаниям;</w:t>
            </w:r>
          </w:p>
        </w:tc>
        <w:tc>
          <w:tcPr>
            <w:tcW w:w="141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6"/>
              <w:ind w:left="106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https://</w:t>
            </w:r>
            <w:hyperlink r:id="rId36">
              <w:r>
                <w:rPr>
                  <w:b/>
                  <w:color w:val="000000"/>
                  <w:sz w:val="20"/>
                  <w:szCs w:val="20"/>
                </w:rPr>
                <w:t>www.youtube.com/shorts/g19AS_u3lSk</w:t>
              </w:r>
            </w:hyperlink>
            <w:r>
              <w:rPr>
                <w:b/>
                <w:color w:val="000000"/>
                <w:sz w:val="20"/>
                <w:szCs w:val="20"/>
              </w:rPr>
              <w:t xml:space="preserve"> https://</w:t>
            </w:r>
            <w:hyperlink r:id="rId37">
              <w:r>
                <w:rPr>
                  <w:b/>
                  <w:color w:val="000000"/>
                  <w:sz w:val="20"/>
                  <w:szCs w:val="20"/>
                </w:rPr>
                <w:t>www.youtube.com/watch?v=7wjzo4O_sXs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6"/>
              <w:ind w:left="106"/>
              <w:rPr>
                <w:b/>
                <w:color w:val="000000"/>
                <w:sz w:val="24"/>
                <w:szCs w:val="24"/>
              </w:rPr>
            </w:pPr>
            <w:hyperlink r:id="rId38">
              <w:r w:rsidR="009D0FF1">
                <w:rPr>
                  <w:b/>
                  <w:color w:val="0000FF"/>
                  <w:sz w:val="20"/>
                  <w:szCs w:val="20"/>
                  <w:u w:val="single"/>
                </w:rPr>
                <w:t xml:space="preserve">https://vk.com/video164689770_162303297 </w:t>
              </w:r>
            </w:hyperlink>
            <w:hyperlink r:id="rId39">
              <w:r w:rsidR="009D0FF1">
                <w:rPr>
                  <w:b/>
                  <w:color w:val="000000"/>
                  <w:sz w:val="20"/>
                  <w:szCs w:val="20"/>
                </w:rPr>
                <w:t>Что</w:t>
              </w:r>
            </w:hyperlink>
            <w:r w:rsidR="009D0FF1">
              <w:rPr>
                <w:b/>
                <w:color w:val="000000"/>
                <w:sz w:val="20"/>
                <w:szCs w:val="20"/>
              </w:rPr>
              <w:t xml:space="preserve"> на что похоже</w:t>
            </w:r>
          </w:p>
        </w:tc>
      </w:tr>
      <w:tr w:rsidR="004007BB">
        <w:trPr>
          <w:trHeight w:val="3247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игрушки по мотивам одного из наиболее известных народных художественных промыслов (дымковская, каргопольская игрушки или по выбору учителя с учётом местных промыслов).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характеризовать глиняные игрушки известных народных художественных промыслов; Анализировать строение формы, частей и пропорций игрушки выбранного промысла; Осваивать этапы лепки формы игрушки и её частей;</w:t>
            </w:r>
          </w:p>
        </w:tc>
        <w:tc>
          <w:tcPr>
            <w:tcW w:w="141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https://uchebnik.mos.ru/catalogue/material_view/atomic_objects/2859070</w:t>
            </w:r>
          </w:p>
        </w:tc>
      </w:tr>
      <w:tr w:rsidR="004007BB">
        <w:trPr>
          <w:trHeight w:val="4070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37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2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Овладевать первичными навыками работы в объёмной аппликации и коллаже;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навыки объёмной аппликации (например, изображение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2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птицы — хвост, хохолок, крылья на основе простых приёмов работы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63" w:right="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бумагой); Овладевать первичными навыками бумагопластики — создания объёмных форм из бумаги путём её складывания; надрезания; закручивания и др;</w:t>
            </w:r>
          </w:p>
        </w:tc>
        <w:tc>
          <w:tcPr>
            <w:tcW w:w="141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40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41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42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43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5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969"/>
        <w:gridCol w:w="1417"/>
        <w:gridCol w:w="2549"/>
      </w:tblGrid>
      <w:tr w:rsidR="004007BB" w:rsidRPr="00366915">
        <w:trPr>
          <w:trHeight w:val="4605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Объёмная аппликация из бумаги и картона.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создания объёмных изображений из бумаги;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коллективной работы по созданию в технике аппликации панно из работ учащихся;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 подчиняться; ответственно относиться к своей задаче  по достижению общего результата.</w:t>
            </w:r>
          </w:p>
        </w:tc>
        <w:tc>
          <w:tcPr>
            <w:tcW w:w="141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4007BB" w:rsidRPr="004D5272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630"/>
              <w:rPr>
                <w:color w:val="000000"/>
                <w:sz w:val="20"/>
                <w:szCs w:val="20"/>
                <w:lang w:val="en-US"/>
              </w:rPr>
            </w:pPr>
            <w:r w:rsidRPr="004D5272">
              <w:rPr>
                <w:color w:val="000000"/>
                <w:sz w:val="20"/>
                <w:szCs w:val="20"/>
                <w:lang w:val="en-US"/>
              </w:rPr>
              <w:t>https://yandex.ru/video/preview/?text=</w:t>
            </w:r>
            <w:r>
              <w:rPr>
                <w:color w:val="000000"/>
                <w:sz w:val="20"/>
                <w:szCs w:val="20"/>
              </w:rPr>
              <w:t>объемная</w:t>
            </w:r>
            <w:r w:rsidRPr="004D5272">
              <w:rPr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color w:val="000000"/>
                <w:sz w:val="20"/>
                <w:szCs w:val="20"/>
              </w:rPr>
              <w:t>аппликация</w:t>
            </w:r>
            <w:r w:rsidRPr="004D5272">
              <w:rPr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color w:val="000000"/>
                <w:sz w:val="20"/>
                <w:szCs w:val="20"/>
              </w:rPr>
              <w:t>из</w:t>
            </w:r>
            <w:r w:rsidRPr="004D5272">
              <w:rPr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color w:val="000000"/>
                <w:sz w:val="20"/>
                <w:szCs w:val="20"/>
              </w:rPr>
              <w:t>бумаги</w:t>
            </w:r>
            <w:r w:rsidRPr="004D5272">
              <w:rPr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color w:val="000000"/>
                <w:sz w:val="20"/>
                <w:szCs w:val="20"/>
              </w:rPr>
              <w:t>картона</w:t>
            </w:r>
            <w:r w:rsidRPr="004D5272">
              <w:rPr>
                <w:color w:val="000000"/>
                <w:sz w:val="20"/>
                <w:szCs w:val="20"/>
                <w:lang w:val="en-US"/>
              </w:rPr>
              <w:t>&amp;path=yandex_search&amp;parent-reqid=1657658928502798- 16257243679960191667-vla1-2649-vla-l7-balancer-8080-BAL-</w:t>
            </w:r>
          </w:p>
          <w:p w:rsidR="004007BB" w:rsidRPr="004D5272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4"/>
              <w:rPr>
                <w:color w:val="000000"/>
                <w:sz w:val="24"/>
                <w:szCs w:val="24"/>
                <w:lang w:val="en-US"/>
              </w:rPr>
            </w:pPr>
            <w:r w:rsidRPr="004D5272">
              <w:rPr>
                <w:color w:val="000000"/>
                <w:sz w:val="20"/>
                <w:szCs w:val="20"/>
                <w:lang w:val="en-US"/>
              </w:rPr>
              <w:t>7780&amp;from_type=vast&amp;filmId=18360829691428152746&amp;fragment=start&amp;url=http%3A%2F%2Ffrontend.vh.yandex.ru%2Fplayer%2FvmKYOyAt_bGw</w:t>
            </w:r>
          </w:p>
        </w:tc>
      </w:tr>
      <w:tr w:rsidR="004007BB">
        <w:trPr>
          <w:trHeight w:val="283"/>
        </w:trPr>
        <w:tc>
          <w:tcPr>
            <w:tcW w:w="3709" w:type="dxa"/>
            <w:gridSpan w:val="2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54" w:type="dxa"/>
            <w:gridSpan w:val="6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4007BB">
        <w:trPr>
          <w:trHeight w:val="283"/>
        </w:trPr>
        <w:tc>
          <w:tcPr>
            <w:tcW w:w="15613" w:type="dxa"/>
            <w:gridSpan w:val="9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6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969"/>
        <w:gridCol w:w="1417"/>
        <w:gridCol w:w="2549"/>
      </w:tblGrid>
      <w:tr w:rsidR="004007BB">
        <w:trPr>
          <w:trHeight w:val="4235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Узоры в природе.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эстетически характеризовать различные примеры узоров в природе (на основе фотографий); Приводить примеры и делать ассоциативные сопоставления с орнаментами в предметах декоративно- прикладного искусства;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1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выявлять и анализировать ритмические отношения в пространстве и в изображении (визуальном образе) на установленных основаниях;</w:t>
            </w:r>
          </w:p>
        </w:tc>
        <w:tc>
          <w:tcPr>
            <w:tcW w:w="141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44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45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46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47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7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992"/>
        <w:gridCol w:w="1276"/>
        <w:gridCol w:w="851"/>
        <w:gridCol w:w="3969"/>
        <w:gridCol w:w="1417"/>
        <w:gridCol w:w="2549"/>
      </w:tblGrid>
      <w:tr w:rsidR="004007BB">
        <w:trPr>
          <w:trHeight w:val="4070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Представления о симметрии и наблюдение её в природе.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9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рисунок бабочки, украсив узорами её крылья; Приобретать опыт использования правил симметрии при выполнении рисунка; свести диалог и участвовать в дискуссии;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проявляя уважительное отношение к оппонентам; сопоставлять свои суждения с суждениями участников общения; выявляя и корректно отстаивая свои позиции в оценке и понимании обсуждаемого явления;</w:t>
            </w:r>
          </w:p>
        </w:tc>
        <w:tc>
          <w:tcPr>
            <w:tcW w:w="141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hyperlink r:id="rId48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https://uchebnik.mos.ru/catalogue/material_view/atomic_objects/5730007</w:t>
              </w:r>
            </w:hyperlink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https://videouroki.net/razrabotki/plan-konspiekt-uroka-izo-po-tiemie-uzory-na-kryl-iakh-1-klass-shkola-rossii.html</w:t>
            </w:r>
          </w:p>
        </w:tc>
      </w:tr>
      <w:tr w:rsidR="004007BB">
        <w:trPr>
          <w:trHeight w:val="3947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5.3.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3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Узоры и орнаменты, создаваемые людьми, и разнообразие их видов. Орнаменты геометрические и растительные.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Определять в предложенных орнаментах мотивы изображения: растительные, геометрические, анималистические; Рассматривать орнаменты в круге, полосе, квадрате в соответствии с оформляемой предметной поверхностью; Выполнить гуашью творческое орнаментальное стилизованное изображение цветка, птицы и др. (по выбору) в круге или в квадрате (без раппорта);</w:t>
            </w:r>
          </w:p>
        </w:tc>
        <w:tc>
          <w:tcPr>
            <w:tcW w:w="141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https://resh.edu.ru/subject/lesson/3726/main/169654/</w:t>
            </w:r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64"/>
              <w:rPr>
                <w:color w:val="000000"/>
                <w:sz w:val="20"/>
                <w:szCs w:val="20"/>
              </w:rPr>
            </w:pPr>
            <w:hyperlink r:id="rId49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https://youtu.be/LGG-TEvJRj4?list=PLPLJUpFxaEza08OiLsYYy-ERqfzrdqKdY</w:t>
              </w:r>
            </w:hyperlink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6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https://videouroki.net/razrabotki/konspiekt-uroka-po-izobrazitiel-nomu-iskusstvu-v-1-klassie-po-tiemie-diekorativn.html</w:t>
            </w:r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8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685"/>
        <w:gridCol w:w="1701"/>
        <w:gridCol w:w="2549"/>
      </w:tblGrid>
      <w:tr w:rsidR="004007BB">
        <w:trPr>
          <w:trHeight w:val="4894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5.4.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Орнамент, характерный для игрушек одного из наиболее известных народных художественных промыслов.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22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Дымковская, каргопольская игрушка или по выбору учителя с учётом местных промыслов.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характеризовать орнамент, украшающий игрушку выбранного промысла; Выполнить на бумаге красками рисунок орнамента выбранной игрушки;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рисунок игрушки выбранного художественного промысла или, предварительно покрыв вылепленную игрушку белилами, нанести орнаменты на свою игрушку, сделанную по мотивам народного промысла;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понимать искусство в качестве особого языка общения — межличностного (автор — зритель); между поколениями; между народами;</w:t>
            </w:r>
          </w:p>
        </w:tc>
        <w:tc>
          <w:tcPr>
            <w:tcW w:w="170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Самооценка по критериям</w:t>
            </w: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50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1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2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53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4007BB">
        <w:trPr>
          <w:trHeight w:val="3967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5.5.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1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Оригами — создание игрушки для новогодней ёлки. Приёмы складывания бумаги.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технику оригами, сложение несложных фигурок; 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 осуществлять контроль своей деятельности в процессе достижения результата.</w:t>
            </w:r>
          </w:p>
        </w:tc>
        <w:tc>
          <w:tcPr>
            <w:tcW w:w="170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54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5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6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57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9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1134"/>
        <w:gridCol w:w="992"/>
        <w:gridCol w:w="992"/>
        <w:gridCol w:w="851"/>
        <w:gridCol w:w="3685"/>
        <w:gridCol w:w="1701"/>
        <w:gridCol w:w="2549"/>
      </w:tblGrid>
      <w:tr w:rsidR="004007BB">
        <w:trPr>
          <w:trHeight w:val="4266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5.6.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Приёмы бумагопластики. Сумка или упаковка и её декор.</w:t>
            </w:r>
          </w:p>
        </w:tc>
        <w:tc>
          <w:tcPr>
            <w:tcW w:w="113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работе художника по изготовлению бытовых вещей; Осваивать навыки работы с бумагой, ножницами, клеем, подручными материалами; сравнивать плоскостные и пространственные объекты по заданным основаниям;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</w:t>
            </w:r>
          </w:p>
        </w:tc>
        <w:tc>
          <w:tcPr>
            <w:tcW w:w="170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58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59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0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61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4007BB">
        <w:trPr>
          <w:trHeight w:val="283"/>
        </w:trPr>
        <w:tc>
          <w:tcPr>
            <w:tcW w:w="3709" w:type="dxa"/>
            <w:gridSpan w:val="2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113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770" w:type="dxa"/>
            <w:gridSpan w:val="6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4007BB">
        <w:trPr>
          <w:trHeight w:val="283"/>
        </w:trPr>
        <w:tc>
          <w:tcPr>
            <w:tcW w:w="15613" w:type="dxa"/>
            <w:gridSpan w:val="9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  <w:tr w:rsidR="004007BB">
        <w:trPr>
          <w:trHeight w:val="594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</w:tc>
        <w:tc>
          <w:tcPr>
            <w:tcW w:w="113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сравнивать различные здания в окружающем мире (по фотографиям); Анализировать и характеризовать особенности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2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составные части рассматриваемых зданий;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3" w:righ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и оценивать с позиций эстетических категорий явления природы и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предметно- пространственную среду жизни человека;</w:t>
            </w:r>
          </w:p>
        </w:tc>
        <w:tc>
          <w:tcPr>
            <w:tcW w:w="170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62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3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4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65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a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555"/>
        <w:gridCol w:w="1831"/>
        <w:gridCol w:w="2549"/>
      </w:tblGrid>
      <w:tr w:rsidR="004007BB">
        <w:trPr>
          <w:trHeight w:val="4503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Освоение приёмов конструирования из бумаги.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5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 выполнять поручения; подчиняться; ответственно относиться к своей задаче по достижению общего результата.;</w:t>
            </w:r>
          </w:p>
        </w:tc>
        <w:tc>
          <w:tcPr>
            <w:tcW w:w="183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66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7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68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69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4007BB">
        <w:trPr>
          <w:trHeight w:val="3082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Макетирование (или создание аппликации) пространственной среды сказочного города из бумаги, картона или пластилина.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5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домиков; 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83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70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1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2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73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4007BB">
        <w:trPr>
          <w:trHeight w:val="3082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Рассматривание иллюстраций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4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 детским книгам на основе содержательных установок учителя в соответствии с изучаемой темой.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5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опыт восприятия художественных иллюстраций в детских книгах в соответствии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3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учебной установкой; Приобретать опыт специально организованного общения со станковой картиной; Осваивать опыт эстетического, эмоционального общения  со станковой картиной; взаимодействовать; сотрудничать в процессе коллективной работы; принимать цель совместной деятельности и строить действия по её достижению; договариваться;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поручения;</w:t>
            </w:r>
          </w:p>
        </w:tc>
        <w:tc>
          <w:tcPr>
            <w:tcW w:w="183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критериям;</w:t>
            </w: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74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5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6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77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4007BB">
        <w:trPr>
          <w:trHeight w:val="283"/>
        </w:trPr>
        <w:tc>
          <w:tcPr>
            <w:tcW w:w="3709" w:type="dxa"/>
            <w:gridSpan w:val="2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54" w:type="dxa"/>
            <w:gridSpan w:val="6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4007BB">
        <w:trPr>
          <w:trHeight w:val="283"/>
        </w:trPr>
        <w:tc>
          <w:tcPr>
            <w:tcW w:w="15613" w:type="dxa"/>
            <w:gridSpan w:val="9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b"/>
        <w:tblW w:w="1561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5"/>
        <w:gridCol w:w="2694"/>
        <w:gridCol w:w="850"/>
        <w:gridCol w:w="992"/>
        <w:gridCol w:w="1276"/>
        <w:gridCol w:w="851"/>
        <w:gridCol w:w="3685"/>
        <w:gridCol w:w="1701"/>
        <w:gridCol w:w="2549"/>
      </w:tblGrid>
      <w:tr w:rsidR="004007BB">
        <w:trPr>
          <w:trHeight w:val="3638"/>
        </w:trPr>
        <w:tc>
          <w:tcPr>
            <w:tcW w:w="101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69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произведений детского творчества. Обсуждение сюжетного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эмоционального содержания детских работ.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Наблюдать, разглядывать, анализировать детские работы с позиций их содержания и сюжета, настроения, расположения на листе, цветового содержания, соответствия учебной задаче, поставленной учителем; Приобретать опыт эстетического наблюдения природы на основе эмоциональных впечатлений и с учётом визуальной установки учителя;</w:t>
            </w:r>
          </w:p>
        </w:tc>
        <w:tc>
          <w:tcPr>
            <w:tcW w:w="170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Самооценка по критериям</w:t>
            </w: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78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79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0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81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4007BB">
        <w:trPr>
          <w:trHeight w:val="4400"/>
        </w:trPr>
        <w:tc>
          <w:tcPr>
            <w:tcW w:w="101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269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Художественное наблюдение окружающего мира (мира природы) и предметной среды жизни человека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зависимости от поставленной аналитической и эстетической задачи наблюдения (установки).</w:t>
            </w:r>
          </w:p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(установки); Осваивать опыт восприятия и аналитического наблюдения архитектурных построек; формулировать выводы; соответствующие эстетическим; аналитическим и другим учебным установкам по результатам проведённого наблюдения;</w:t>
            </w:r>
          </w:p>
        </w:tc>
        <w:tc>
          <w:tcPr>
            <w:tcW w:w="170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82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3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4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85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c"/>
        <w:tblW w:w="15114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2552"/>
        <w:gridCol w:w="850"/>
        <w:gridCol w:w="1134"/>
        <w:gridCol w:w="1134"/>
        <w:gridCol w:w="851"/>
        <w:gridCol w:w="3827"/>
        <w:gridCol w:w="1559"/>
        <w:gridCol w:w="2050"/>
      </w:tblGrid>
      <w:tr w:rsidR="004007BB">
        <w:trPr>
          <w:trHeight w:val="6540"/>
        </w:trPr>
        <w:tc>
          <w:tcPr>
            <w:tcW w:w="115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7.3.</w:t>
            </w:r>
          </w:p>
        </w:tc>
        <w:tc>
          <w:tcPr>
            <w:tcW w:w="2552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4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Обсуждение произведений с ярко выраженным эмоциональным настроением или со сказочным сюжетом.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В. М. Васнецова, М. А. Врубеля и других художников (по выбору учителя).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 Рассказывать и обсуждать зрительские впечатления и мысли; осуществлять контроль своей деятельности в процессе достижения результата. Осваивать опыт эстетического; эмоционального общения со станковой картиной; понимать значение зрительских умений и специальных знаний; приобретать опыт восприятия картин со сказочным сюжетом (В. М. Васнецова;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64" w:lineRule="auto"/>
              <w:ind w:left="63" w:right="1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А. Врубеля и других художников по выбору учителя);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63" w:right="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 также произведений с ярко выраженным эмоциональным настроением (например; натюрморты В. Ван Гога или А. Матисса).</w:t>
            </w:r>
          </w:p>
        </w:tc>
        <w:tc>
          <w:tcPr>
            <w:tcW w:w="155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2050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86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7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88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hyperlink r:id="rId89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d"/>
        <w:tblW w:w="17012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6"/>
        <w:gridCol w:w="2553"/>
        <w:gridCol w:w="850"/>
        <w:gridCol w:w="35"/>
        <w:gridCol w:w="977"/>
        <w:gridCol w:w="122"/>
        <w:gridCol w:w="14"/>
        <w:gridCol w:w="1120"/>
        <w:gridCol w:w="13"/>
        <w:gridCol w:w="850"/>
        <w:gridCol w:w="3680"/>
        <w:gridCol w:w="1699"/>
        <w:gridCol w:w="2545"/>
        <w:gridCol w:w="1398"/>
      </w:tblGrid>
      <w:tr w:rsidR="004007BB">
        <w:trPr>
          <w:gridAfter w:val="1"/>
          <w:wAfter w:w="1398" w:type="dxa"/>
          <w:trHeight w:val="1765"/>
        </w:trPr>
        <w:tc>
          <w:tcPr>
            <w:tcW w:w="1156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7.4.</w:t>
            </w:r>
          </w:p>
        </w:tc>
        <w:tc>
          <w:tcPr>
            <w:tcW w:w="2553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И. И. Левитана,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4" w:lineRule="auto"/>
              <w:ind w:left="64" w:right="4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А. Г. Венецианова И. И. Шишкина, А. А. Пластова, К. Моне, В. Ван Гога и других художников (по выбору учителя) по теме «Времена года»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gridSpan w:val="3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gridSpan w:val="2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 Рассказывать и обсуждать зрительские впечатления и мысли; осуществлять контроль своей деятельности в процессе достижения результата;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Рассказывать и обсуждать зрительские впечатления и мысли; Знать основные произведения изучаемых художников;</w:t>
            </w:r>
          </w:p>
        </w:tc>
        <w:tc>
          <w:tcPr>
            <w:tcW w:w="169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2545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90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91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92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93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4007BB">
        <w:trPr>
          <w:gridAfter w:val="1"/>
          <w:wAfter w:w="1398" w:type="dxa"/>
          <w:trHeight w:val="283"/>
        </w:trPr>
        <w:tc>
          <w:tcPr>
            <w:tcW w:w="3709" w:type="dxa"/>
            <w:gridSpan w:val="2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55" w:type="dxa"/>
            <w:gridSpan w:val="10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4007BB">
        <w:trPr>
          <w:gridAfter w:val="1"/>
          <w:wAfter w:w="1398" w:type="dxa"/>
          <w:trHeight w:val="283"/>
        </w:trPr>
        <w:tc>
          <w:tcPr>
            <w:tcW w:w="15614" w:type="dxa"/>
            <w:gridSpan w:val="13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8.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4007BB" w:rsidRPr="00366915">
        <w:trPr>
          <w:gridAfter w:val="1"/>
          <w:wAfter w:w="1398" w:type="dxa"/>
          <w:trHeight w:val="1271"/>
        </w:trPr>
        <w:tc>
          <w:tcPr>
            <w:tcW w:w="1156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8.1.</w:t>
            </w:r>
          </w:p>
        </w:tc>
        <w:tc>
          <w:tcPr>
            <w:tcW w:w="2553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9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Фотографирование мелких деталей природы, запечатление на фотографиях ярких зрительных впечатлений.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148" w:type="dxa"/>
            <w:gridSpan w:val="4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фотографирования с целью эстетического и целенаправленного наблюдения природы;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      </w:r>
          </w:p>
        </w:tc>
        <w:tc>
          <w:tcPr>
            <w:tcW w:w="169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Устный опрос </w:t>
            </w:r>
          </w:p>
        </w:tc>
        <w:tc>
          <w:tcPr>
            <w:tcW w:w="2545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0"/>
                <w:szCs w:val="20"/>
                <w:lang w:val="en-US"/>
              </w:rPr>
            </w:pPr>
            <w:hyperlink r:id="rId94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catalogue/materi</w:t>
              </w:r>
            </w:hyperlink>
            <w:hyperlink r:id="rId95">
              <w:r w:rsidR="009D0FF1" w:rsidRPr="004D5272">
                <w:rPr>
                  <w:color w:val="000000"/>
                  <w:sz w:val="20"/>
                  <w:szCs w:val="20"/>
                  <w:lang w:val="en-US"/>
                </w:rPr>
                <w:t xml:space="preserve"> </w:t>
              </w:r>
            </w:hyperlink>
            <w:hyperlink r:id="rId96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https://uchebnik.mos.ru/al_view/atomic_objects/4209501</w:t>
              </w:r>
            </w:hyperlink>
            <w:r w:rsidR="009D0FF1" w:rsidRPr="004D527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4007BB">
        <w:trPr>
          <w:gridAfter w:val="1"/>
          <w:wAfter w:w="1398" w:type="dxa"/>
          <w:trHeight w:val="1436"/>
        </w:trPr>
        <w:tc>
          <w:tcPr>
            <w:tcW w:w="1156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41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2553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148" w:type="dxa"/>
            <w:gridSpan w:val="4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обсуждения фотографий с точки зрения цели сделанного снимка, значимости его содержания, его композиции;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ставить и использовать вопросы как исследовательский инструмент познания;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3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      </w:r>
          </w:p>
        </w:tc>
        <w:tc>
          <w:tcPr>
            <w:tcW w:w="169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  <w:tc>
          <w:tcPr>
            <w:tcW w:w="2545" w:type="dxa"/>
          </w:tcPr>
          <w:p w:rsidR="004007BB" w:rsidRPr="004D5272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  <w:hyperlink r:id="rId97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https://mosmetod.ru/metodicheskoe-prostranstvo/nachalnaya- shkola/metodicheskie-rekomendatsii/dist-ob-izo-1-4.html</w:t>
              </w:r>
            </w:hyperlink>
          </w:p>
          <w:p w:rsidR="004007BB" w:rsidRPr="004D5272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0"/>
                <w:szCs w:val="20"/>
                <w:lang w:val="en-US"/>
              </w:rPr>
            </w:pPr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98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https://udoba.org/</w:t>
              </w:r>
            </w:hyperlink>
          </w:p>
          <w:p w:rsidR="004007BB" w:rsidRPr="004D5272" w:rsidRDefault="005F6A6A">
            <w:pPr>
              <w:spacing w:before="78" w:line="254" w:lineRule="auto"/>
              <w:ind w:left="72"/>
              <w:rPr>
                <w:color w:val="000000"/>
                <w:sz w:val="20"/>
                <w:szCs w:val="20"/>
                <w:lang w:val="en-US"/>
              </w:rPr>
            </w:pPr>
            <w:hyperlink r:id="rId99">
              <w:r w:rsidR="009D0FF1" w:rsidRPr="004D5272">
                <w:rPr>
                  <w:color w:val="0000FF"/>
                  <w:sz w:val="20"/>
                  <w:szCs w:val="20"/>
                  <w:u w:val="single"/>
                  <w:lang w:val="en-US"/>
                </w:rPr>
                <w:t>https://learningapps.org/</w:t>
              </w:r>
            </w:hyperlink>
          </w:p>
          <w:p w:rsidR="004007BB" w:rsidRDefault="005F6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100">
              <w:r w:rsidR="009D0FF1">
                <w:rPr>
                  <w:color w:val="0000FF"/>
                  <w:sz w:val="20"/>
                  <w:szCs w:val="20"/>
                  <w:u w:val="single"/>
                </w:rPr>
                <w:t>https://teachermade.com/</w:t>
              </w:r>
            </w:hyperlink>
          </w:p>
        </w:tc>
      </w:tr>
      <w:tr w:rsidR="004007BB">
        <w:trPr>
          <w:gridAfter w:val="1"/>
          <w:wAfter w:w="1398" w:type="dxa"/>
          <w:trHeight w:val="283"/>
        </w:trPr>
        <w:tc>
          <w:tcPr>
            <w:tcW w:w="3709" w:type="dxa"/>
            <w:gridSpan w:val="2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5" w:type="dxa"/>
            <w:gridSpan w:val="10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4007BB">
        <w:trPr>
          <w:trHeight w:val="448"/>
        </w:trPr>
        <w:tc>
          <w:tcPr>
            <w:tcW w:w="3709" w:type="dxa"/>
            <w:gridSpan w:val="2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35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7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41" w:type="dxa"/>
            <w:gridSpan w:val="9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6840" w:h="11900" w:orient="landscape"/>
          <w:pgMar w:top="580" w:right="440" w:bottom="280" w:left="540" w:header="720" w:footer="720" w:gutter="0"/>
          <w:cols w:space="720"/>
        </w:sectPr>
      </w:pP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007BB" w:rsidRDefault="004007B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0" style="position:absolute;left:0;text-align:left;margin-left:14pt;margin-top:22pt;width:.6pt;height: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" fillcolor="black" stroked="f">
                <v:textbox inset="2.53958mm,2.53958mm,2.53958mm,2.53958mm">
                  <w:txbxContent>
                    <w:p w:rsidR="004007BB" w:rsidRDefault="004007BB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tbl>
      <w:tblPr>
        <w:tblStyle w:val="afe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969"/>
        <w:gridCol w:w="709"/>
        <w:gridCol w:w="1134"/>
        <w:gridCol w:w="1151"/>
        <w:gridCol w:w="1163"/>
        <w:gridCol w:w="1679"/>
      </w:tblGrid>
      <w:tr w:rsidR="004007BB">
        <w:trPr>
          <w:trHeight w:val="477"/>
        </w:trPr>
        <w:tc>
          <w:tcPr>
            <w:tcW w:w="738" w:type="dxa"/>
            <w:vMerge w:val="restart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5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Merge w:val="restart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994" w:type="dxa"/>
            <w:gridSpan w:val="3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3" w:type="dxa"/>
            <w:vMerge w:val="restart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1679" w:type="dxa"/>
            <w:vMerge w:val="restart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2" w:righ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4007BB">
        <w:trPr>
          <w:trHeight w:val="813"/>
        </w:trPr>
        <w:tc>
          <w:tcPr>
            <w:tcW w:w="738" w:type="dxa"/>
            <w:vMerge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8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15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0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63" w:type="dxa"/>
            <w:vMerge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vMerge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Восприятия произведений детского творчества.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Первые представления о композиции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Рисунок листьев разной формы с натуры.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Тематический рисунок на сюжет стихотворения или сюжет из жизни детей (игры во дворе, в походе и др.).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Превращение случайного пятна в изображение зверушки или фантастического зверя.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Цвет как одно из главных средств выражения в изобразительном искусстве. Навыки работы гуашью. 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Тематическая композиция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«Времена года». Работа гуашью, в технике аппликации или в смешанной технике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2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 монотипии. Представления о симметрии.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Лепка игрушки по мотивам народных художественных промыслов.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Бумажная пластика. Овладение первичными приёмами в работе над объёмной аппликацией.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Представления о симметрии и наблюдение её в природе.</w:t>
            </w:r>
          </w:p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Узоры и орнаменты, создаваемые людьми, и разнообразие их видов. 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Приёмы бумагопластики.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Конструирование из бумаги.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Складывание объёмных простых геометрических тел.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Макетирование (или создание аппликации) сказочного города из бумаги, картона или пластилина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 по критериям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Художественное наблюдение окружающего мира (мира природы) и предметной среды жизни человека.</w:t>
            </w:r>
          </w:p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 w:line="264" w:lineRule="auto"/>
              <w:ind w:left="64" w:right="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Обсуждение произведений с ярко выраженным эмоциональным </w:t>
            </w:r>
            <w:r>
              <w:rPr>
                <w:color w:val="000000"/>
                <w:sz w:val="24"/>
                <w:szCs w:val="24"/>
              </w:rPr>
              <w:lastRenderedPageBreak/>
              <w:t>настроением.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4007BB">
        <w:trPr>
          <w:trHeight w:val="477"/>
        </w:trPr>
        <w:tc>
          <w:tcPr>
            <w:tcW w:w="738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96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Устный опрос </w:t>
            </w:r>
          </w:p>
        </w:tc>
      </w:tr>
      <w:tr w:rsidR="004007BB">
        <w:trPr>
          <w:trHeight w:val="813"/>
        </w:trPr>
        <w:tc>
          <w:tcPr>
            <w:tcW w:w="4707" w:type="dxa"/>
            <w:gridSpan w:val="2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 ПО ПРОГРАММЕ</w:t>
            </w:r>
          </w:p>
        </w:tc>
        <w:tc>
          <w:tcPr>
            <w:tcW w:w="709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</w:tcPr>
          <w:p w:rsidR="004007BB" w:rsidRDefault="009D0F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51" w:type="dxa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4007BB" w:rsidRDefault="004007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4007BB" w:rsidRDefault="004007BB">
      <w:pPr>
        <w:rPr>
          <w:sz w:val="24"/>
          <w:szCs w:val="24"/>
        </w:rPr>
        <w:sectPr w:rsidR="004007BB">
          <w:pgSz w:w="11900" w:h="16840"/>
          <w:pgMar w:top="560" w:right="560" w:bottom="280" w:left="560" w:header="720" w:footer="720" w:gutter="0"/>
          <w:cols w:space="720"/>
        </w:sectPr>
      </w:pPr>
    </w:p>
    <w:p w:rsidR="004007BB" w:rsidRDefault="009D0FF1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УЧЕБНО-МЕТОДИЧЕСКОЕ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007BB" w:rsidRDefault="004007B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31" style="position:absolute;left:0;text-align:left;margin-left:14pt;margin-top:22pt;width:.6pt;height: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EbNLP4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4007BB" w:rsidRDefault="004007BB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7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ОБЯЗАТЕЛЬНЫЕ УЧЕБНЫЕ МАТЕРИАЛЫ ДЛЯ УЧЕНИКА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33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искусство. 1 класс/Неменская Л.А.; под редакцией Неменского Б.М., Акционерное общество «Издательство «Просвещение»;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Введите свой вариант:</w:t>
      </w: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4"/>
          <w:szCs w:val="24"/>
        </w:rPr>
      </w:pP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МАТЕРИАЛЫ ДЛЯ УЧИТЕЛЯ</w:t>
      </w:r>
    </w:p>
    <w:bookmarkStart w:id="1" w:name="_heading=h.gjdgxs" w:colFirst="0" w:colLast="0"/>
    <w:bookmarkEnd w:id="1"/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"/>
        <w:ind w:left="106"/>
        <w:rPr>
          <w:b/>
          <w:color w:val="000000"/>
          <w:sz w:val="24"/>
          <w:szCs w:val="24"/>
        </w:rPr>
      </w:pPr>
      <w:r>
        <w:fldChar w:fldCharType="begin"/>
      </w:r>
      <w:r>
        <w:instrText xml:space="preserve"> HYPERLINK "https://proshkolu.ru/user/gordeeva27/folder/259776/" \h </w:instrText>
      </w:r>
      <w:r>
        <w:fldChar w:fldCharType="separate"/>
      </w:r>
      <w:r>
        <w:rPr>
          <w:b/>
          <w:color w:val="0000FF"/>
          <w:sz w:val="24"/>
          <w:szCs w:val="24"/>
          <w:u w:val="single"/>
        </w:rPr>
        <w:t>https://proshkolu.ru/user/gordeeva27/folder/259776/</w:t>
      </w:r>
      <w:r>
        <w:rPr>
          <w:b/>
          <w:color w:val="0000FF"/>
          <w:sz w:val="24"/>
          <w:szCs w:val="24"/>
          <w:u w:val="single"/>
        </w:rPr>
        <w:fldChar w:fldCharType="end"/>
      </w:r>
      <w:r>
        <w:rPr>
          <w:b/>
          <w:color w:val="000000"/>
          <w:sz w:val="24"/>
          <w:szCs w:val="24"/>
        </w:rPr>
        <w:t xml:space="preserve">  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Уроки изобразительного искусства. 1-4 классы. Поурочные разработки - Неменский Б.М., Неменская Л.А., Коротеева Е.И. и др.;</w:t>
      </w:r>
    </w:p>
    <w:p w:rsidR="004007BB" w:rsidRDefault="005F6A6A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hyperlink r:id="rId101">
        <w:r w:rsidR="009D0FF1">
          <w:rPr>
            <w:color w:val="0000FF"/>
            <w:sz w:val="24"/>
            <w:szCs w:val="24"/>
            <w:u w:val="single"/>
          </w:rPr>
          <w:t>https://znayka.win/pourochnye-razrabotki/izo/uroki-izo-1-4-klassy-pourochnye-razrabotki-nemenskij-b-m-nemenskaya-l-a-koroteeva-e-i/</w:t>
        </w:r>
      </w:hyperlink>
      <w:r w:rsidR="009D0FF1">
        <w:rPr>
          <w:color w:val="000000"/>
          <w:sz w:val="24"/>
          <w:szCs w:val="24"/>
        </w:rPr>
        <w:t xml:space="preserve">  </w:t>
      </w: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hyperlink r:id="rId102">
        <w:r>
          <w:rPr>
            <w:color w:val="0000FF"/>
            <w:sz w:val="24"/>
            <w:szCs w:val="24"/>
            <w:u w:val="single"/>
          </w:rPr>
          <w:t>https://znayka.win/rabochie-tetradi/1-klass-ke/izobrazitelnoe-iskusstvo-tvoya-masterskaya-1-klass-rabochaya-tetrad-nemenskaya-shkola-rossii/</w:t>
        </w:r>
      </w:hyperlink>
      <w:r>
        <w:rPr>
          <w:color w:val="000000"/>
          <w:sz w:val="24"/>
          <w:szCs w:val="24"/>
        </w:rPr>
        <w:t xml:space="preserve">    </w:t>
      </w:r>
    </w:p>
    <w:p w:rsidR="004007BB" w:rsidRDefault="005F6A6A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hyperlink r:id="rId103">
        <w:r w:rsidR="009D0FF1">
          <w:rPr>
            <w:color w:val="0000FF"/>
            <w:sz w:val="24"/>
            <w:szCs w:val="24"/>
            <w:u w:val="single"/>
          </w:rPr>
          <w:t>https://урок.рф/library/metodicheskie_razrabotki/urok?search_by_parameters&amp;lvl_of_edu=3356&amp;subject=176&amp;class=132&amp;fgos=1027&amp;page=1</w:t>
        </w:r>
      </w:hyperlink>
      <w:r w:rsidR="009D0FF1">
        <w:rPr>
          <w:color w:val="000000"/>
          <w:sz w:val="24"/>
          <w:szCs w:val="24"/>
        </w:rPr>
        <w:t xml:space="preserve"> </w:t>
      </w:r>
    </w:p>
    <w:p w:rsidR="004007BB" w:rsidRDefault="005F6A6A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hyperlink r:id="rId104">
        <w:r w:rsidR="009D0FF1">
          <w:rPr>
            <w:color w:val="0000FF"/>
            <w:sz w:val="24"/>
            <w:szCs w:val="24"/>
            <w:u w:val="single"/>
          </w:rPr>
          <w:t>https://uchebnik.mos.ru/</w:t>
        </w:r>
      </w:hyperlink>
      <w:r w:rsidR="009D0FF1">
        <w:rPr>
          <w:color w:val="000000"/>
          <w:sz w:val="24"/>
          <w:szCs w:val="24"/>
        </w:rPr>
        <w:t xml:space="preserve"> </w:t>
      </w: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4007BB" w:rsidRDefault="009D0FF1">
      <w:pPr>
        <w:pBdr>
          <w:top w:val="nil"/>
          <w:left w:val="nil"/>
          <w:bottom w:val="nil"/>
          <w:right w:val="nil"/>
          <w:between w:val="nil"/>
        </w:pBdr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4007BB" w:rsidRDefault="005F6A6A">
      <w:pPr>
        <w:rPr>
          <w:sz w:val="24"/>
          <w:szCs w:val="24"/>
        </w:rPr>
      </w:pPr>
      <w:hyperlink r:id="rId105">
        <w:r w:rsidR="009D0FF1">
          <w:rPr>
            <w:color w:val="0000FF"/>
            <w:sz w:val="24"/>
            <w:szCs w:val="24"/>
            <w:u w:val="single"/>
          </w:rPr>
          <w:t>https://resh.edu.ru/</w:t>
        </w:r>
      </w:hyperlink>
      <w:r w:rsidR="009D0FF1">
        <w:rPr>
          <w:sz w:val="24"/>
          <w:szCs w:val="24"/>
        </w:rPr>
        <w:t xml:space="preserve">    </w:t>
      </w:r>
    </w:p>
    <w:p w:rsidR="004007BB" w:rsidRDefault="005F6A6A">
      <w:pPr>
        <w:rPr>
          <w:sz w:val="24"/>
          <w:szCs w:val="24"/>
        </w:rPr>
      </w:pPr>
      <w:hyperlink r:id="rId106">
        <w:r w:rsidR="009D0FF1">
          <w:rPr>
            <w:color w:val="0000FF"/>
            <w:sz w:val="24"/>
            <w:szCs w:val="24"/>
            <w:u w:val="single"/>
          </w:rPr>
          <w:t>https://uchebnik.mos.ru/</w:t>
        </w:r>
      </w:hyperlink>
      <w:r w:rsidR="009D0FF1">
        <w:rPr>
          <w:sz w:val="24"/>
          <w:szCs w:val="24"/>
        </w:rPr>
        <w:t xml:space="preserve"> </w:t>
      </w:r>
    </w:p>
    <w:p w:rsidR="004007BB" w:rsidRDefault="004007BB">
      <w:pPr>
        <w:rPr>
          <w:sz w:val="24"/>
          <w:szCs w:val="24"/>
        </w:rPr>
        <w:sectPr w:rsidR="004007BB">
          <w:pgSz w:w="11900" w:h="16840"/>
          <w:pgMar w:top="520" w:right="560" w:bottom="280" w:left="560" w:header="720" w:footer="720" w:gutter="0"/>
          <w:cols w:space="720"/>
        </w:sectPr>
      </w:pPr>
    </w:p>
    <w:p w:rsidR="004007BB" w:rsidRDefault="004007B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4007BB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A6A" w:rsidRDefault="005F6A6A">
      <w:r>
        <w:separator/>
      </w:r>
    </w:p>
  </w:endnote>
  <w:endnote w:type="continuationSeparator" w:id="0">
    <w:p w:rsidR="005F6A6A" w:rsidRDefault="005F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A6A" w:rsidRDefault="005F6A6A">
      <w:r>
        <w:separator/>
      </w:r>
    </w:p>
  </w:footnote>
  <w:footnote w:type="continuationSeparator" w:id="0">
    <w:p w:rsidR="005F6A6A" w:rsidRDefault="005F6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7BB" w:rsidRDefault="004007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40DE6"/>
    <w:multiLevelType w:val="multilevel"/>
    <w:tmpl w:val="EBDACF8E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7BB"/>
    <w:rsid w:val="00366915"/>
    <w:rsid w:val="004007BB"/>
    <w:rsid w:val="004D5272"/>
    <w:rsid w:val="005F6A6A"/>
    <w:rsid w:val="009D0FF1"/>
    <w:rsid w:val="00B42608"/>
    <w:rsid w:val="00CB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C10D58-3454-4ED9-81C3-8D703674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66A4C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566A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566A4C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66A4C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66A4C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566A4C"/>
  </w:style>
  <w:style w:type="paragraph" w:styleId="a6">
    <w:name w:val="No Spacing"/>
    <w:uiPriority w:val="1"/>
    <w:qFormat/>
    <w:rsid w:val="00527F21"/>
  </w:style>
  <w:style w:type="paragraph" w:styleId="a7">
    <w:name w:val="header"/>
    <w:basedOn w:val="a"/>
    <w:link w:val="a8"/>
    <w:uiPriority w:val="99"/>
    <w:semiHidden/>
    <w:unhideWhenUsed/>
    <w:rsid w:val="004136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36ED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4136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136ED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C2269C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D116F7"/>
    <w:rPr>
      <w:color w:val="800080" w:themeColor="followedHyperlink"/>
      <w:u w:val="single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table" w:customStyle="1" w:styleId="af1">
    <w:basedOn w:val="TableNormal0"/>
    <w:tblPr>
      <w:tblStyleRowBandSize w:val="1"/>
      <w:tblStyleColBandSize w:val="1"/>
    </w:tblPr>
  </w:style>
  <w:style w:type="table" w:customStyle="1" w:styleId="af2">
    <w:basedOn w:val="TableNormal0"/>
    <w:tblPr>
      <w:tblStyleRowBandSize w:val="1"/>
      <w:tblStyleColBandSize w:val="1"/>
    </w:tblPr>
  </w:style>
  <w:style w:type="table" w:customStyle="1" w:styleId="af3">
    <w:basedOn w:val="TableNormal0"/>
    <w:tblPr>
      <w:tblStyleRowBandSize w:val="1"/>
      <w:tblStyleColBandSize w:val="1"/>
    </w:tblPr>
  </w:style>
  <w:style w:type="table" w:customStyle="1" w:styleId="af4">
    <w:basedOn w:val="TableNormal0"/>
    <w:tblPr>
      <w:tblStyleRowBandSize w:val="1"/>
      <w:tblStyleColBandSize w:val="1"/>
    </w:tblPr>
  </w:style>
  <w:style w:type="table" w:customStyle="1" w:styleId="af5">
    <w:basedOn w:val="TableNormal0"/>
    <w:tblPr>
      <w:tblStyleRowBandSize w:val="1"/>
      <w:tblStyleColBandSize w:val="1"/>
    </w:tblPr>
  </w:style>
  <w:style w:type="table" w:customStyle="1" w:styleId="af6">
    <w:basedOn w:val="TableNormal0"/>
    <w:tblPr>
      <w:tblStyleRowBandSize w:val="1"/>
      <w:tblStyleColBandSize w:val="1"/>
    </w:tblPr>
  </w:style>
  <w:style w:type="table" w:customStyle="1" w:styleId="af7">
    <w:basedOn w:val="TableNormal0"/>
    <w:tblPr>
      <w:tblStyleRowBandSize w:val="1"/>
      <w:tblStyleColBandSize w:val="1"/>
    </w:tblPr>
  </w:style>
  <w:style w:type="table" w:customStyle="1" w:styleId="af8">
    <w:basedOn w:val="TableNormal0"/>
    <w:tblPr>
      <w:tblStyleRowBandSize w:val="1"/>
      <w:tblStyleColBandSize w:val="1"/>
    </w:tblPr>
  </w:style>
  <w:style w:type="table" w:customStyle="1" w:styleId="af9">
    <w:basedOn w:val="TableNormal0"/>
    <w:tblPr>
      <w:tblStyleRowBandSize w:val="1"/>
      <w:tblStyleColBandSize w:val="1"/>
    </w:tblPr>
  </w:style>
  <w:style w:type="table" w:customStyle="1" w:styleId="afa">
    <w:basedOn w:val="TableNormal0"/>
    <w:tblPr>
      <w:tblStyleRowBandSize w:val="1"/>
      <w:tblStyleColBandSize w:val="1"/>
    </w:tblPr>
  </w:style>
  <w:style w:type="table" w:customStyle="1" w:styleId="afb">
    <w:basedOn w:val="TableNormal0"/>
    <w:tblPr>
      <w:tblStyleRowBandSize w:val="1"/>
      <w:tblStyleColBandSize w:val="1"/>
    </w:tblPr>
  </w:style>
  <w:style w:type="table" w:customStyle="1" w:styleId="afc">
    <w:basedOn w:val="TableNormal0"/>
    <w:tblPr>
      <w:tblStyleRowBandSize w:val="1"/>
      <w:tblStyleColBandSize w:val="1"/>
    </w:tblPr>
  </w:style>
  <w:style w:type="table" w:customStyle="1" w:styleId="afd">
    <w:basedOn w:val="TableNormal0"/>
    <w:tblPr>
      <w:tblStyleRowBandSize w:val="1"/>
      <w:tblStyleColBandSize w:val="1"/>
    </w:tblPr>
  </w:style>
  <w:style w:type="table" w:customStyle="1" w:styleId="afe">
    <w:basedOn w:val="TableNormal0"/>
    <w:tblPr>
      <w:tblStyleRowBandSize w:val="1"/>
      <w:tblStyleColBandSize w:val="1"/>
    </w:tblPr>
  </w:style>
  <w:style w:type="table" w:styleId="aff">
    <w:name w:val="Table Grid"/>
    <w:basedOn w:val="a1"/>
    <w:uiPriority w:val="39"/>
    <w:rsid w:val="004D5272"/>
    <w:pPr>
      <w:widowControl/>
    </w:pPr>
    <w:rPr>
      <w:rFonts w:asciiTheme="minorHAnsi" w:eastAsiaTheme="minorHAnsi" w:hAnsiTheme="minorHAnsi" w:cstheme="minorBid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youtube.com/watch?v=hlpLNRYz1YU" TargetMode="External"/><Relationship Id="rId21" Type="http://schemas.openxmlformats.org/officeDocument/2006/relationships/hyperlink" Target="https://teachermade.com/" TargetMode="External"/><Relationship Id="rId42" Type="http://schemas.openxmlformats.org/officeDocument/2006/relationships/hyperlink" Target="https://learningapps.org/" TargetMode="External"/><Relationship Id="rId47" Type="http://schemas.openxmlformats.org/officeDocument/2006/relationships/hyperlink" Target="https://teachermade.com/" TargetMode="External"/><Relationship Id="rId63" Type="http://schemas.openxmlformats.org/officeDocument/2006/relationships/hyperlink" Target="https://udoba.org/" TargetMode="External"/><Relationship Id="rId68" Type="http://schemas.openxmlformats.org/officeDocument/2006/relationships/hyperlink" Target="https://learningapps.org/" TargetMode="External"/><Relationship Id="rId84" Type="http://schemas.openxmlformats.org/officeDocument/2006/relationships/hyperlink" Target="https://learningapps.org/" TargetMode="External"/><Relationship Id="rId89" Type="http://schemas.openxmlformats.org/officeDocument/2006/relationships/hyperlink" Target="https://teachermade.com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doba.org/" TargetMode="External"/><Relationship Id="rId92" Type="http://schemas.openxmlformats.org/officeDocument/2006/relationships/hyperlink" Target="https://learningapps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achermade.com/" TargetMode="External"/><Relationship Id="rId29" Type="http://schemas.openxmlformats.org/officeDocument/2006/relationships/hyperlink" Target="https://udoba.org/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learningapps.org/" TargetMode="External"/><Relationship Id="rId24" Type="http://schemas.openxmlformats.org/officeDocument/2006/relationships/hyperlink" Target="https://learningapps.org/" TargetMode="External"/><Relationship Id="rId32" Type="http://schemas.openxmlformats.org/officeDocument/2006/relationships/hyperlink" Target="https://mosmetod.ru/metodicheskoe-prostranstvo/nachalnaya-%20shkola/metodicheskie-rekomendatsii/dist-ob-izo-1-4.html" TargetMode="External"/><Relationship Id="rId37" Type="http://schemas.openxmlformats.org/officeDocument/2006/relationships/hyperlink" Target="http://www.youtube.com/watch?v=7wjzo4O_sXs" TargetMode="External"/><Relationship Id="rId40" Type="http://schemas.openxmlformats.org/officeDocument/2006/relationships/hyperlink" Target="https://mosmetod.ru/metodicheskoe-prostranstvo/nachalnaya-%20shkola/metodicheskie-rekomendatsii/dist-ob-izo-1-4.html" TargetMode="External"/><Relationship Id="rId45" Type="http://schemas.openxmlformats.org/officeDocument/2006/relationships/hyperlink" Target="https://udoba.org/" TargetMode="External"/><Relationship Id="rId53" Type="http://schemas.openxmlformats.org/officeDocument/2006/relationships/hyperlink" Target="https://teachermade.com/" TargetMode="External"/><Relationship Id="rId58" Type="http://schemas.openxmlformats.org/officeDocument/2006/relationships/hyperlink" Target="https://mosmetod.ru/metodicheskoe-prostranstvo/nachalnaya-%20shkola/metodicheskie-rekomendatsii/dist-ob-izo-1-4.html" TargetMode="External"/><Relationship Id="rId66" Type="http://schemas.openxmlformats.org/officeDocument/2006/relationships/hyperlink" Target="https://mosmetod.ru/metodicheskoe-prostranstvo/nachalnaya-%20shkola/metodicheskie-rekomendatsii/dist-ob-izo-1-4.html" TargetMode="External"/><Relationship Id="rId74" Type="http://schemas.openxmlformats.org/officeDocument/2006/relationships/hyperlink" Target="https://mosmetod.ru/metodicheskoe-prostranstvo/nachalnaya-%20shkola/metodicheskie-rekomendatsii/dist-ob-izo-1-4.html" TargetMode="External"/><Relationship Id="rId79" Type="http://schemas.openxmlformats.org/officeDocument/2006/relationships/hyperlink" Target="https://udoba.org/" TargetMode="External"/><Relationship Id="rId87" Type="http://schemas.openxmlformats.org/officeDocument/2006/relationships/hyperlink" Target="https://udoba.org/" TargetMode="External"/><Relationship Id="rId102" Type="http://schemas.openxmlformats.org/officeDocument/2006/relationships/hyperlink" Target="https://znayka.win/rabochie-tetradi/1-klass-ke/izobrazitelnoe-iskusstvo-tvoya-masterskaya-1-klass-rabochaya-tetrad-nemenskaya-shkola-rossii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teachermade.com/" TargetMode="External"/><Relationship Id="rId82" Type="http://schemas.openxmlformats.org/officeDocument/2006/relationships/hyperlink" Target="https://mosmetod.ru/metodicheskoe-prostranstvo/nachalnaya-%20shkola/metodicheskie-rekomendatsii/dist-ob-izo-1-4.html" TargetMode="External"/><Relationship Id="rId90" Type="http://schemas.openxmlformats.org/officeDocument/2006/relationships/hyperlink" Target="https://mosmetod.ru/metodicheskoe-prostranstvo/nachalnaya-%20shkola/metodicheskie-rekomendatsii/dist-ob-izo-1-4.html" TargetMode="External"/><Relationship Id="rId95" Type="http://schemas.openxmlformats.org/officeDocument/2006/relationships/hyperlink" Target="https://uchebnik.mos.ru/catalogue/material_view/atomic_objects/4209501" TargetMode="External"/><Relationship Id="rId19" Type="http://schemas.openxmlformats.org/officeDocument/2006/relationships/hyperlink" Target="https://udoba.org/" TargetMode="External"/><Relationship Id="rId14" Type="http://schemas.openxmlformats.org/officeDocument/2006/relationships/hyperlink" Target="https://udoba.org/" TargetMode="External"/><Relationship Id="rId22" Type="http://schemas.openxmlformats.org/officeDocument/2006/relationships/hyperlink" Target="https://mosmetod.ru/metodicheskoe-prostranstvo/nachalnaya-%20shkola/metodicheskie-rekomendatsii/dist-ob-izo-1-4.html" TargetMode="External"/><Relationship Id="rId27" Type="http://schemas.openxmlformats.org/officeDocument/2006/relationships/hyperlink" Target="http://www.youtube.com/watch?v=obo1gjY1C4k&amp;list=PLPLJUpFxaEza08OiLsYYy-ERqfzrdqKdY" TargetMode="External"/><Relationship Id="rId30" Type="http://schemas.openxmlformats.org/officeDocument/2006/relationships/hyperlink" Target="https://learningapps.org/" TargetMode="External"/><Relationship Id="rId35" Type="http://schemas.openxmlformats.org/officeDocument/2006/relationships/hyperlink" Target="https://teachermade.com/" TargetMode="External"/><Relationship Id="rId43" Type="http://schemas.openxmlformats.org/officeDocument/2006/relationships/hyperlink" Target="https://teachermade.com/" TargetMode="External"/><Relationship Id="rId48" Type="http://schemas.openxmlformats.org/officeDocument/2006/relationships/hyperlink" Target="https://uchebnik.mos.ru/catalogue/material_view/atomic_objects/5730007" TargetMode="External"/><Relationship Id="rId56" Type="http://schemas.openxmlformats.org/officeDocument/2006/relationships/hyperlink" Target="https://learningapps.org/" TargetMode="External"/><Relationship Id="rId64" Type="http://schemas.openxmlformats.org/officeDocument/2006/relationships/hyperlink" Target="https://learningapps.org/" TargetMode="External"/><Relationship Id="rId69" Type="http://schemas.openxmlformats.org/officeDocument/2006/relationships/hyperlink" Target="https://teachermade.com/" TargetMode="External"/><Relationship Id="rId77" Type="http://schemas.openxmlformats.org/officeDocument/2006/relationships/hyperlink" Target="https://teachermade.com/" TargetMode="External"/><Relationship Id="rId100" Type="http://schemas.openxmlformats.org/officeDocument/2006/relationships/hyperlink" Target="https://teachermade.com/" TargetMode="External"/><Relationship Id="rId105" Type="http://schemas.openxmlformats.org/officeDocument/2006/relationships/hyperlink" Target="https://resh.edu.ru/" TargetMode="External"/><Relationship Id="rId8" Type="http://schemas.openxmlformats.org/officeDocument/2006/relationships/header" Target="header1.xml"/><Relationship Id="rId51" Type="http://schemas.openxmlformats.org/officeDocument/2006/relationships/hyperlink" Target="https://udoba.org/" TargetMode="External"/><Relationship Id="rId72" Type="http://schemas.openxmlformats.org/officeDocument/2006/relationships/hyperlink" Target="https://learningapps.org/" TargetMode="External"/><Relationship Id="rId80" Type="http://schemas.openxmlformats.org/officeDocument/2006/relationships/hyperlink" Target="https://learningapps.org/" TargetMode="External"/><Relationship Id="rId85" Type="http://schemas.openxmlformats.org/officeDocument/2006/relationships/hyperlink" Target="https://teachermade.com/" TargetMode="External"/><Relationship Id="rId93" Type="http://schemas.openxmlformats.org/officeDocument/2006/relationships/hyperlink" Target="https://teachermade.com/" TargetMode="External"/><Relationship Id="rId98" Type="http://schemas.openxmlformats.org/officeDocument/2006/relationships/hyperlink" Target="https://udoba.org/" TargetMode="External"/><Relationship Id="rId3" Type="http://schemas.openxmlformats.org/officeDocument/2006/relationships/styles" Target="styles.xml"/><Relationship Id="rId12" Type="http://schemas.openxmlformats.org/officeDocument/2006/relationships/hyperlink" Target="https://teachermade.com/" TargetMode="External"/><Relationship Id="rId17" Type="http://schemas.openxmlformats.org/officeDocument/2006/relationships/hyperlink" Target="http://www.youtube.com/watch?v=09k3vFreowA&amp;list=PLPLJUpFxaEza08OiLsYYy-ERqfzrdqKdY" TargetMode="External"/><Relationship Id="rId25" Type="http://schemas.openxmlformats.org/officeDocument/2006/relationships/hyperlink" Target="https://teachermade.com/" TargetMode="External"/><Relationship Id="rId33" Type="http://schemas.openxmlformats.org/officeDocument/2006/relationships/hyperlink" Target="https://udoba.org/" TargetMode="External"/><Relationship Id="rId38" Type="http://schemas.openxmlformats.org/officeDocument/2006/relationships/hyperlink" Target="https://vk.com/video164689770_162303297%20%D0%A7%D1%82%D0%BE" TargetMode="External"/><Relationship Id="rId46" Type="http://schemas.openxmlformats.org/officeDocument/2006/relationships/hyperlink" Target="https://learningapps.org/" TargetMode="External"/><Relationship Id="rId59" Type="http://schemas.openxmlformats.org/officeDocument/2006/relationships/hyperlink" Target="https://udoba.org/" TargetMode="External"/><Relationship Id="rId67" Type="http://schemas.openxmlformats.org/officeDocument/2006/relationships/hyperlink" Target="https://udoba.org/" TargetMode="External"/><Relationship Id="rId103" Type="http://schemas.openxmlformats.org/officeDocument/2006/relationships/hyperlink" Target="about:blank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learningapps.org/" TargetMode="External"/><Relationship Id="rId41" Type="http://schemas.openxmlformats.org/officeDocument/2006/relationships/hyperlink" Target="https://udoba.org/" TargetMode="External"/><Relationship Id="rId54" Type="http://schemas.openxmlformats.org/officeDocument/2006/relationships/hyperlink" Target="https://mosmetod.ru/metodicheskoe-prostranstvo/nachalnaya-%20shkola/metodicheskie-rekomendatsii/dist-ob-izo-1-4.html" TargetMode="External"/><Relationship Id="rId62" Type="http://schemas.openxmlformats.org/officeDocument/2006/relationships/hyperlink" Target="https://mosmetod.ru/metodicheskoe-prostranstvo/nachalnaya-%20shkola/metodicheskie-rekomendatsii/dist-ob-izo-1-4.html" TargetMode="External"/><Relationship Id="rId70" Type="http://schemas.openxmlformats.org/officeDocument/2006/relationships/hyperlink" Target="https://mosmetod.ru/metodicheskoe-prostranstvo/nachalnaya-%20shkola/metodicheskie-rekomendatsii/dist-ob-izo-1-4.html" TargetMode="External"/><Relationship Id="rId75" Type="http://schemas.openxmlformats.org/officeDocument/2006/relationships/hyperlink" Target="https://udoba.org/" TargetMode="External"/><Relationship Id="rId83" Type="http://schemas.openxmlformats.org/officeDocument/2006/relationships/hyperlink" Target="https://udoba.org/" TargetMode="External"/><Relationship Id="rId88" Type="http://schemas.openxmlformats.org/officeDocument/2006/relationships/hyperlink" Target="https://learningapps.org/" TargetMode="External"/><Relationship Id="rId91" Type="http://schemas.openxmlformats.org/officeDocument/2006/relationships/hyperlink" Target="https://udoba.org/" TargetMode="External"/><Relationship Id="rId96" Type="http://schemas.openxmlformats.org/officeDocument/2006/relationships/hyperlink" Target="https://uchebnik.mos.ru/catalogue/material_view/atomic_objects/42095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earningapps.org/" TargetMode="External"/><Relationship Id="rId23" Type="http://schemas.openxmlformats.org/officeDocument/2006/relationships/hyperlink" Target="https://udoba.org/" TargetMode="External"/><Relationship Id="rId28" Type="http://schemas.openxmlformats.org/officeDocument/2006/relationships/hyperlink" Target="https://mosmetod.ru/metodicheskoe-prostranstvo/nachalnaya-%20shkola/metodicheskie-rekomendatsii/dist-ob-izo-1-4.html" TargetMode="External"/><Relationship Id="rId36" Type="http://schemas.openxmlformats.org/officeDocument/2006/relationships/hyperlink" Target="http://www.youtube.com/shorts/g19AS_u3lSk" TargetMode="External"/><Relationship Id="rId49" Type="http://schemas.openxmlformats.org/officeDocument/2006/relationships/hyperlink" Target="https://youtu.be/LGG-TEvJRj4?list=PLPLJUpFxaEza08OiLsYYy-ERqfzrdqKdY" TargetMode="External"/><Relationship Id="rId57" Type="http://schemas.openxmlformats.org/officeDocument/2006/relationships/hyperlink" Target="https://teachermade.com/" TargetMode="External"/><Relationship Id="rId106" Type="http://schemas.openxmlformats.org/officeDocument/2006/relationships/hyperlink" Target="https://uchebnik.mos.ru/" TargetMode="External"/><Relationship Id="rId10" Type="http://schemas.openxmlformats.org/officeDocument/2006/relationships/hyperlink" Target="https://udoba.org/" TargetMode="External"/><Relationship Id="rId31" Type="http://schemas.openxmlformats.org/officeDocument/2006/relationships/hyperlink" Target="https://teachermade.com/" TargetMode="External"/><Relationship Id="rId44" Type="http://schemas.openxmlformats.org/officeDocument/2006/relationships/hyperlink" Target="https://mosmetod.ru/metodicheskoe-prostranstvo/nachalnaya-%20shkola/metodicheskie-rekomendatsii/dist-ob-izo-1-4.html" TargetMode="External"/><Relationship Id="rId52" Type="http://schemas.openxmlformats.org/officeDocument/2006/relationships/hyperlink" Target="https://learningapps.org/" TargetMode="External"/><Relationship Id="rId60" Type="http://schemas.openxmlformats.org/officeDocument/2006/relationships/hyperlink" Target="https://learningapps.org/" TargetMode="External"/><Relationship Id="rId65" Type="http://schemas.openxmlformats.org/officeDocument/2006/relationships/hyperlink" Target="https://teachermade.com/" TargetMode="External"/><Relationship Id="rId73" Type="http://schemas.openxmlformats.org/officeDocument/2006/relationships/hyperlink" Target="https://teachermade.com/" TargetMode="External"/><Relationship Id="rId78" Type="http://schemas.openxmlformats.org/officeDocument/2006/relationships/hyperlink" Target="https://mosmetod.ru/metodicheskoe-prostranstvo/nachalnaya-%20shkola/metodicheskie-rekomendatsii/dist-ob-izo-1-4.html" TargetMode="External"/><Relationship Id="rId81" Type="http://schemas.openxmlformats.org/officeDocument/2006/relationships/hyperlink" Target="https://teachermade.com/" TargetMode="External"/><Relationship Id="rId86" Type="http://schemas.openxmlformats.org/officeDocument/2006/relationships/hyperlink" Target="https://mosmetod.ru/metodicheskoe-prostranstvo/nachalnaya-%20shkola/metodicheskie-rekomendatsii/dist-ob-izo-1-4.html" TargetMode="External"/><Relationship Id="rId94" Type="http://schemas.openxmlformats.org/officeDocument/2006/relationships/hyperlink" Target="https://uchebnik.mos.ru/catalogue/material_view/atomic_objects/4209501" TargetMode="External"/><Relationship Id="rId99" Type="http://schemas.openxmlformats.org/officeDocument/2006/relationships/hyperlink" Target="https://learningapps.org/" TargetMode="External"/><Relationship Id="rId101" Type="http://schemas.openxmlformats.org/officeDocument/2006/relationships/hyperlink" Target="https://znayka.win/pourochnye-razrabotki/izo/uroki-izo-1-4-klassy-pourochnye-razrabotki-nemenskij-b-m-nemenskaya-l-a-koroteeva-e-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smetod.ru/metodicheskoe-prostranstvo/nachalnaya-%20shkola/metodicheskie-rekomendatsii/dist-ob-izo-1-4.html" TargetMode="External"/><Relationship Id="rId13" Type="http://schemas.openxmlformats.org/officeDocument/2006/relationships/hyperlink" Target="https://mosmetod.ru/metodicheskoe-prostranstvo/nachalnaya-%20shkola/metodicheskie-rekomendatsii/dist-ob-izo-1-4.html" TargetMode="External"/><Relationship Id="rId18" Type="http://schemas.openxmlformats.org/officeDocument/2006/relationships/hyperlink" Target="https://mosmetod.ru/metodicheskoe-prostranstvo/nachalnaya-%20shkola/metodicheskie-rekomendatsii/dist-ob-izo-1-4.html" TargetMode="External"/><Relationship Id="rId39" Type="http://schemas.openxmlformats.org/officeDocument/2006/relationships/hyperlink" Target="https://vk.com/video164689770_162303297%20%D0%A7%D1%82%D0%BE" TargetMode="External"/><Relationship Id="rId34" Type="http://schemas.openxmlformats.org/officeDocument/2006/relationships/hyperlink" Target="https://learningapps.org/" TargetMode="External"/><Relationship Id="rId50" Type="http://schemas.openxmlformats.org/officeDocument/2006/relationships/hyperlink" Target="https://mosmetod.ru/metodicheskoe-prostranstvo/nachalnaya-%20shkola/metodicheskie-rekomendatsii/dist-ob-izo-1-4.html" TargetMode="External"/><Relationship Id="rId55" Type="http://schemas.openxmlformats.org/officeDocument/2006/relationships/hyperlink" Target="https://udoba.org/" TargetMode="External"/><Relationship Id="rId76" Type="http://schemas.openxmlformats.org/officeDocument/2006/relationships/hyperlink" Target="https://learningapps.org/" TargetMode="External"/><Relationship Id="rId97" Type="http://schemas.openxmlformats.org/officeDocument/2006/relationships/hyperlink" Target="https://mosmetod.ru/metodicheskoe-prostranstvo/nachalnaya-%20shkola/metodicheskie-rekomendatsii/dist-ob-izo-1-4.html" TargetMode="External"/><Relationship Id="rId104" Type="http://schemas.openxmlformats.org/officeDocument/2006/relationships/hyperlink" Target="https://uchebnik.mo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2VYatR9sZnr3i0czDrDjmX+9oA==">AMUW2mUAmfgrNsMubo6WcbRC4W9Z/K0bG/qOc7HE0GqwEY77CB4qw6xPmesTQ28GhnxjKpuNpK4LdDJ9DReaCdGaZISpfjLUE4PZAM00EmWUZF2ktIeF5GUlocx7mJXEmpZ7kS+4yczc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8300</Words>
  <Characters>47314</Characters>
  <Application>Microsoft Office Word</Application>
  <DocSecurity>0</DocSecurity>
  <Lines>394</Lines>
  <Paragraphs>111</Paragraphs>
  <ScaleCrop>false</ScaleCrop>
  <Company>Reanimator Extreme Edition</Company>
  <LinksUpToDate>false</LinksUpToDate>
  <CharactersWithSpaces>55503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5</cp:revision>
  <dcterms:created xsi:type="dcterms:W3CDTF">2022-07-16T09:42:00Z</dcterms:created>
  <dcterms:modified xsi:type="dcterms:W3CDTF">2023-02-08T17:36:00Z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2022-07-16T00:00:00Z</vt:filetime>
  </property>
</Properties>
</file>